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D8" w:rsidRDefault="00E743D8" w:rsidP="00E743D8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bidi="ar-SA"/>
        </w:rPr>
        <w:drawing>
          <wp:inline distT="0" distB="0" distL="0" distR="0" wp14:anchorId="6AFFAD92" wp14:editId="6DB2B6F1">
            <wp:extent cx="971550" cy="952500"/>
            <wp:effectExtent l="0" t="0" r="0" b="0"/>
            <wp:docPr id="3" name="Picture 3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3D8" w:rsidRDefault="00E743D8" w:rsidP="00E002CC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MARANDA HIGH SCHOOL</w:t>
      </w:r>
    </w:p>
    <w:p w:rsidR="00E743D8" w:rsidRPr="00CB519C" w:rsidRDefault="00E743D8" w:rsidP="00E743D8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Kenya Certificate </w:t>
      </w:r>
      <w:r w:rsidR="006525A5" w:rsidRPr="00CB519C">
        <w:rPr>
          <w:rFonts w:ascii="Bahnschrift" w:hAnsi="Bahnschrift" w:cs="Segoe UI Semibold"/>
          <w:b/>
          <w:bCs/>
          <w:i/>
          <w:sz w:val="28"/>
          <w:szCs w:val="32"/>
        </w:rPr>
        <w:t>of</w:t>
      </w:r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 Secondary Education</w:t>
      </w:r>
    </w:p>
    <w:p w:rsidR="00E743D8" w:rsidRPr="0094641D" w:rsidRDefault="00E743D8" w:rsidP="00E743D8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133F5" wp14:editId="20D33A50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9220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>
        <w:rPr>
          <w:rFonts w:ascii="Ebrima" w:hAnsi="Ebrima"/>
          <w:b/>
          <w:bCs/>
          <w:sz w:val="44"/>
          <w:szCs w:val="36"/>
        </w:rPr>
        <w:t xml:space="preserve"> </w:t>
      </w:r>
      <w:r>
        <w:rPr>
          <w:rFonts w:ascii="Arial Black" w:hAnsi="Arial Black"/>
          <w:b/>
          <w:bCs/>
          <w:sz w:val="44"/>
          <w:szCs w:val="36"/>
        </w:rPr>
        <w:t>T</w:t>
      </w:r>
      <w:r w:rsidRPr="0094641D">
        <w:rPr>
          <w:rFonts w:ascii="Arial Black" w:hAnsi="Arial Black"/>
          <w:b/>
          <w:bCs/>
          <w:sz w:val="44"/>
          <w:szCs w:val="36"/>
        </w:rPr>
        <w:t>H</w:t>
      </w:r>
      <w:r>
        <w:rPr>
          <w:rFonts w:ascii="Arial Black" w:hAnsi="Arial Black"/>
          <w:b/>
          <w:bCs/>
          <w:sz w:val="44"/>
          <w:szCs w:val="36"/>
        </w:rPr>
        <w:t>E 2024 MOCK EXAMINATION</w:t>
      </w:r>
    </w:p>
    <w:p w:rsidR="00E743D8" w:rsidRPr="002A6C4C" w:rsidRDefault="00E743D8" w:rsidP="00E743D8">
      <w:pPr>
        <w:pStyle w:val="NoSpacing"/>
        <w:spacing w:line="276" w:lineRule="auto"/>
        <w:rPr>
          <w:rFonts w:ascii="Arial Black" w:hAnsi="Arial Black"/>
          <w:b/>
          <w:bCs/>
          <w:color w:val="000000" w:themeColor="text1"/>
          <w:sz w:val="36"/>
          <w:szCs w:val="40"/>
        </w:rPr>
      </w:pPr>
      <w:r>
        <w:rPr>
          <w:rFonts w:ascii="Arial Black" w:hAnsi="Arial Black"/>
          <w:b/>
          <w:bCs/>
          <w:color w:val="000000" w:themeColor="text1"/>
          <w:sz w:val="36"/>
          <w:szCs w:val="40"/>
        </w:rPr>
        <w:t>311/1</w:t>
      </w:r>
      <w:r w:rsidRPr="002A6C4C">
        <w:rPr>
          <w:rFonts w:ascii="Arial Black" w:hAnsi="Arial Black"/>
          <w:b/>
          <w:bCs/>
          <w:color w:val="000000" w:themeColor="text1"/>
          <w:sz w:val="36"/>
          <w:szCs w:val="40"/>
        </w:rPr>
        <w:t xml:space="preserve">   HISTORY AND GOVERNMENT   PAPER</w:t>
      </w:r>
      <w:r>
        <w:rPr>
          <w:rFonts w:ascii="Arial Black" w:hAnsi="Arial Black"/>
          <w:b/>
          <w:bCs/>
          <w:color w:val="000000" w:themeColor="text1"/>
          <w:sz w:val="36"/>
          <w:szCs w:val="40"/>
        </w:rPr>
        <w:t xml:space="preserve"> 1</w:t>
      </w:r>
    </w:p>
    <w:p w:rsidR="00E743D8" w:rsidRPr="0094641D" w:rsidRDefault="00E743D8" w:rsidP="00E743D8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 w:rsidRPr="0094641D">
        <w:rPr>
          <w:rFonts w:ascii="Bookman Old Style" w:hAnsi="Bookman Old Style"/>
          <w:b/>
          <w:bCs/>
          <w:sz w:val="32"/>
          <w:szCs w:val="36"/>
        </w:rPr>
        <w:t xml:space="preserve">   </w:t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 xml:space="preserve">                </w:t>
      </w:r>
      <w:r w:rsidRPr="0094641D">
        <w:rPr>
          <w:rFonts w:ascii="Bookman Old Style" w:hAnsi="Bookman Old Style"/>
          <w:b/>
          <w:bCs/>
          <w:sz w:val="36"/>
          <w:szCs w:val="36"/>
        </w:rPr>
        <w:t>Jun</w:t>
      </w:r>
      <w:r>
        <w:rPr>
          <w:rFonts w:ascii="Bookman Old Style" w:hAnsi="Bookman Old Style"/>
          <w:b/>
          <w:bCs/>
          <w:sz w:val="36"/>
          <w:szCs w:val="36"/>
        </w:rPr>
        <w:t>e</w:t>
      </w:r>
      <w:r w:rsidRPr="0094641D">
        <w:rPr>
          <w:rFonts w:ascii="Bookman Old Style" w:hAnsi="Bookman Old Style"/>
          <w:b/>
          <w:bCs/>
          <w:sz w:val="36"/>
          <w:szCs w:val="36"/>
        </w:rPr>
        <w:t>, 202</w:t>
      </w:r>
      <w:r>
        <w:rPr>
          <w:rFonts w:ascii="Bookman Old Style" w:hAnsi="Bookman Old Style"/>
          <w:b/>
          <w:bCs/>
          <w:sz w:val="36"/>
          <w:szCs w:val="36"/>
        </w:rPr>
        <w:t>4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         </w:t>
      </w:r>
      <w:r>
        <w:rPr>
          <w:rFonts w:ascii="Bookman Old Style" w:hAnsi="Bookman Old Style"/>
          <w:b/>
          <w:bCs/>
          <w:sz w:val="36"/>
          <w:szCs w:val="36"/>
        </w:rPr>
        <w:tab/>
        <w:t xml:space="preserve">TIME: 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2½ </w:t>
      </w:r>
      <w:proofErr w:type="spellStart"/>
      <w:r>
        <w:rPr>
          <w:rFonts w:ascii="Bookman Old Style" w:hAnsi="Bookman Old Style"/>
          <w:b/>
          <w:bCs/>
          <w:sz w:val="36"/>
          <w:szCs w:val="36"/>
        </w:rPr>
        <w:t>Hrs</w:t>
      </w:r>
      <w:proofErr w:type="spellEnd"/>
    </w:p>
    <w:p w:rsidR="00E743D8" w:rsidRDefault="00E743D8" w:rsidP="00E743D8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CFB9" wp14:editId="1CDDE30C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1F52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E743D8" w:rsidRDefault="00E743D8" w:rsidP="00E743D8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BF9FC" wp14:editId="6E91FBFB">
                <wp:simplePos x="0" y="0"/>
                <wp:positionH relativeFrom="margin">
                  <wp:posOffset>4023360</wp:posOffset>
                </wp:positionH>
                <wp:positionV relativeFrom="paragraph">
                  <wp:posOffset>243205</wp:posOffset>
                </wp:positionV>
                <wp:extent cx="22098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41" w:rsidRPr="00E743D8" w:rsidRDefault="006C09BC" w:rsidP="00E743D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311/1</w:t>
                            </w:r>
                            <w:r w:rsidR="008A4241" w:rsidRPr="00E743D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 – History and Government </w:t>
                            </w:r>
                          </w:p>
                          <w:p w:rsidR="008A4241" w:rsidRPr="00E743D8" w:rsidRDefault="008A4241" w:rsidP="00E743D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</w:pPr>
                            <w:r w:rsidRPr="00E743D8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>Tuesday, 4</w:t>
                            </w:r>
                            <w:r w:rsidRPr="00E743D8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743D8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 xml:space="preserve"> June 2024</w:t>
                            </w:r>
                          </w:p>
                          <w:p w:rsidR="008A4241" w:rsidRPr="00E743D8" w:rsidRDefault="008A4241" w:rsidP="00E743D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</w:pPr>
                            <w:r w:rsidRPr="00E743D8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>Afternoon</w:t>
                            </w:r>
                          </w:p>
                          <w:p w:rsidR="008A4241" w:rsidRPr="00682D48" w:rsidRDefault="008A4241" w:rsidP="00E743D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</w:pPr>
                            <w:r w:rsidRPr="00E743D8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 xml:space="preserve">2.00-4.30pm            </w:t>
                            </w:r>
                          </w:p>
                          <w:p w:rsidR="008A4241" w:rsidRDefault="008A4241" w:rsidP="00E743D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BF9FC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16.8pt;margin-top:19.15pt;width:174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zbKwIAAFMEAAAOAAAAZHJzL2Uyb0RvYy54bWysVNuO0zAQfUfiHyy/06SlZduo6WrpUoS0&#10;XKRdPmDiOI2F4zG222T5esZOt1QLvCDyYHk84+OZc2ayvh46zY7SeYWm5NNJzpk0Amtl9iX/+rB7&#10;teTMBzA1aDSy5I/S8+vNyxfr3hZyhi3qWjpGIMYXvS15G4ItssyLVnbgJ2ilIWeDroNApttntYOe&#10;0DudzfL8Tdajq61DIb2n09vRyTcJv2mkCJ+bxsvAdMkpt5BWl9YqrtlmDcXegW2VOKUB/5BFB8rQ&#10;o2eoWwjADk79BtUp4dBjEyYCuwybRgmZaqBqpvmzau5bsDLVQuR4e6bJ/z9Y8en4xTFVl3x1xZmB&#10;jjR6kENgb3FgdET89NYXFHZvKTAMdE46p1q9vUPxzTOD2xbMXt44h30roab8pvFmdnF1xPERpOo/&#10;Yk3vwCFgAhoa10XyiA5G6KTT41mbmIugw9ksXy1zcgnyLaeL1/MkXgbF023rfHgvsWNxU3JH2id0&#10;ON75ELOB4ikkPuZRq3qntE6G21db7dgRqE926UsFPAvThvVU2ypf5CMDf8XI0/cnjE4F6nitOirj&#10;HARF5O2dqVM/BlB63FPO2pyIjNyNLIahGk7CVFg/EqUOx86mSaRNi+4HZz11dcn99wM4yZn+YEiW&#10;1XROvLGQjPniakaGu/RUlx4wgqBKHjgbt9swjs7BOrVv6aWxEQzekJSNSixHzcesTnlT5ybyT1MW&#10;R+PSTlG//gWbnwAAAP//AwBQSwMEFAAGAAgAAAAhAOrToofdAAAACgEAAA8AAABkcnMvZG93bnJl&#10;di54bWxMj8FOwzAMhu9IvENkJG4sHR2llKYTQqJntoG4po1pKhqnarKue3vMiR1tf/r9/eV2cYOY&#10;cQq9JwXrVQICqfWmp07Bx+HtLgcRoiajB0+o4IwBttX1VakL40+0w3kfO8EhFAqtwMY4FlKG1qLT&#10;YeVHJL59+8npyOPUSTPpE4e7Qd4nSSad7ok/WD3iq8X2Z390Ch7C1/tmPje97fLPWtaL220OtVK3&#10;N8vLM4iIS/yH4U+f1aFip8YfyQQxKMjSNGNUQZqnIBh4yte8aJjMskeQVSkvK1S/AAAA//8DAFBL&#10;AQItABQABgAIAAAAIQC2gziS/gAAAOEBAAATAAAAAAAAAAAAAAAAAAAAAABbQ29udGVudF9UeXBl&#10;c10ueG1sUEsBAi0AFAAGAAgAAAAhADj9If/WAAAAlAEAAAsAAAAAAAAAAAAAAAAALwEAAF9yZWxz&#10;Ly5yZWxzUEsBAi0AFAAGAAgAAAAhAENEvNsrAgAAUwQAAA4AAAAAAAAAAAAAAAAALgIAAGRycy9l&#10;Mm9Eb2MueG1sUEsBAi0AFAAGAAgAAAAhAOrToofdAAAACgEAAA8AAAAAAAAAAAAAAAAAhQQAAGRy&#10;cy9kb3ducmV2LnhtbFBLBQYAAAAABAAEAPMAAACPBQAAAAA=&#10;" strokeweight="1.5pt">
                <v:textbox>
                  <w:txbxContent>
                    <w:p w:rsidR="008A4241" w:rsidRPr="00E743D8" w:rsidRDefault="006C09BC" w:rsidP="00E743D8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Cs w:val="24"/>
                          <w:u w:val="single"/>
                        </w:rPr>
                        <w:t>311/1</w:t>
                      </w:r>
                      <w:bookmarkStart w:id="1" w:name="_GoBack"/>
                      <w:bookmarkEnd w:id="1"/>
                      <w:r w:rsidR="008A4241" w:rsidRPr="00E743D8">
                        <w:rPr>
                          <w:rFonts w:ascii="Times New Roman" w:hAnsi="Times New Roman"/>
                          <w:b/>
                          <w:color w:val="000000" w:themeColor="text1"/>
                          <w:szCs w:val="24"/>
                          <w:u w:val="single"/>
                        </w:rPr>
                        <w:t xml:space="preserve"> – History and Government </w:t>
                      </w:r>
                    </w:p>
                    <w:p w:rsidR="008A4241" w:rsidRPr="00E743D8" w:rsidRDefault="008A4241" w:rsidP="00E743D8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</w:pPr>
                      <w:r w:rsidRPr="00E743D8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>Tuesday, 4</w:t>
                      </w:r>
                      <w:r w:rsidRPr="00E743D8">
                        <w:rPr>
                          <w:rFonts w:ascii="Times New Roman" w:hAnsi="Times New Roman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Pr="00E743D8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 xml:space="preserve"> June 2024</w:t>
                      </w:r>
                    </w:p>
                    <w:p w:rsidR="008A4241" w:rsidRPr="00E743D8" w:rsidRDefault="008A4241" w:rsidP="00E743D8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</w:pPr>
                      <w:r w:rsidRPr="00E743D8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>Afternoon</w:t>
                      </w:r>
                    </w:p>
                    <w:p w:rsidR="008A4241" w:rsidRPr="00682D48" w:rsidRDefault="008A4241" w:rsidP="00E743D8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FF0000"/>
                          <w:szCs w:val="24"/>
                        </w:rPr>
                      </w:pPr>
                      <w:r w:rsidRPr="00E743D8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 xml:space="preserve">2.00-4.30pm            </w:t>
                      </w:r>
                    </w:p>
                    <w:p w:rsidR="008A4241" w:rsidRDefault="008A4241" w:rsidP="00E743D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ootlight MT Light" w:hAnsi="Footlight MT Light"/>
          <w:b/>
          <w:bCs/>
          <w:sz w:val="28"/>
          <w:szCs w:val="28"/>
        </w:rPr>
        <w:t>Name</w:t>
      </w:r>
      <w:r>
        <w:rPr>
          <w:rFonts w:ascii="Footlight MT Light" w:hAnsi="Footlight MT Light"/>
          <w:sz w:val="28"/>
          <w:szCs w:val="28"/>
        </w:rPr>
        <w:t>: ………</w:t>
      </w:r>
      <w:r w:rsidR="008667B0">
        <w:rPr>
          <w:rFonts w:ascii="Footlight MT Light" w:hAnsi="Footlight MT Light"/>
          <w:sz w:val="28"/>
          <w:szCs w:val="28"/>
        </w:rPr>
        <w:t>…………………………….…….… Admission No</w:t>
      </w:r>
      <w:proofErr w:type="gramStart"/>
      <w:r w:rsidR="008667B0">
        <w:rPr>
          <w:rFonts w:ascii="Footlight MT Light" w:hAnsi="Footlight MT Light"/>
          <w:sz w:val="28"/>
          <w:szCs w:val="28"/>
        </w:rPr>
        <w:t>:</w:t>
      </w:r>
      <w:r>
        <w:rPr>
          <w:rFonts w:ascii="Footlight MT Light" w:hAnsi="Footlight MT Light"/>
          <w:sz w:val="28"/>
          <w:szCs w:val="28"/>
        </w:rPr>
        <w:t>……………</w:t>
      </w:r>
      <w:proofErr w:type="gramEnd"/>
    </w:p>
    <w:p w:rsidR="00E743D8" w:rsidRPr="007C2C19" w:rsidRDefault="00E743D8" w:rsidP="00E743D8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>Stream</w:t>
      </w:r>
      <w:r>
        <w:rPr>
          <w:rFonts w:ascii="Footlight MT Light" w:hAnsi="Footlight MT Light"/>
          <w:sz w:val="28"/>
          <w:szCs w:val="28"/>
        </w:rPr>
        <w:t xml:space="preserve">: ……………………….. </w:t>
      </w:r>
      <w:r>
        <w:rPr>
          <w:rFonts w:ascii="Footlight MT Light" w:hAnsi="Footlight MT Light"/>
          <w:b/>
          <w:bCs/>
          <w:sz w:val="28"/>
          <w:szCs w:val="28"/>
        </w:rPr>
        <w:t>Signature</w:t>
      </w:r>
      <w:r>
        <w:rPr>
          <w:rFonts w:ascii="Footlight MT Light" w:hAnsi="Footlight MT Light"/>
          <w:sz w:val="28"/>
          <w:szCs w:val="28"/>
        </w:rPr>
        <w:t>: ….........</w:t>
      </w:r>
      <w:r>
        <w:rPr>
          <w:rFonts w:ascii="Footlight MT Light" w:hAnsi="Footlight MT Light"/>
          <w:sz w:val="28"/>
          <w:szCs w:val="28"/>
        </w:rPr>
        <w:tab/>
      </w:r>
    </w:p>
    <w:p w:rsidR="00E743D8" w:rsidRPr="00682D48" w:rsidRDefault="00E743D8" w:rsidP="00E743D8">
      <w:pPr>
        <w:spacing w:line="360" w:lineRule="auto"/>
        <w:jc w:val="both"/>
        <w:rPr>
          <w:rFonts w:eastAsia="Calibri"/>
          <w:b/>
          <w:bCs/>
          <w:sz w:val="6"/>
          <w:u w:val="single"/>
        </w:rPr>
      </w:pPr>
    </w:p>
    <w:p w:rsidR="00E743D8" w:rsidRDefault="00E743D8" w:rsidP="00E743D8">
      <w:pPr>
        <w:spacing w:line="360" w:lineRule="auto"/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Instructions</w:t>
      </w:r>
    </w:p>
    <w:p w:rsidR="00E743D8" w:rsidRPr="00531C9E" w:rsidRDefault="00E743D8" w:rsidP="00AB4648">
      <w:pPr>
        <w:numPr>
          <w:ilvl w:val="0"/>
          <w:numId w:val="2"/>
        </w:numPr>
        <w:spacing w:after="160" w:line="259" w:lineRule="auto"/>
        <w:contextualSpacing/>
      </w:pPr>
      <w:r w:rsidRPr="00531C9E">
        <w:t>Write your name and admission number in the spaces provided above.</w:t>
      </w:r>
    </w:p>
    <w:p w:rsidR="00E743D8" w:rsidRPr="00531C9E" w:rsidRDefault="00E743D8" w:rsidP="00AB4648">
      <w:pPr>
        <w:numPr>
          <w:ilvl w:val="0"/>
          <w:numId w:val="2"/>
        </w:numPr>
        <w:spacing w:after="160" w:line="259" w:lineRule="auto"/>
        <w:contextualSpacing/>
      </w:pPr>
      <w:r w:rsidRPr="00531C9E">
        <w:t>Sign and write the date of the examination in the spaces provided above.</w:t>
      </w:r>
    </w:p>
    <w:p w:rsidR="00E743D8" w:rsidRPr="00531C9E" w:rsidRDefault="00E743D8" w:rsidP="00AB4648">
      <w:pPr>
        <w:numPr>
          <w:ilvl w:val="0"/>
          <w:numId w:val="2"/>
        </w:numPr>
        <w:spacing w:after="160" w:line="259" w:lineRule="auto"/>
        <w:contextualSpacing/>
      </w:pPr>
      <w:r w:rsidRPr="00531C9E">
        <w:t>This paper consists of three sections</w:t>
      </w:r>
      <w:proofErr w:type="gramStart"/>
      <w:r w:rsidRPr="00531C9E">
        <w:t>;</w:t>
      </w:r>
      <w:proofErr w:type="gramEnd"/>
      <w:r w:rsidRPr="00531C9E">
        <w:t xml:space="preserve"> </w:t>
      </w:r>
      <w:r w:rsidRPr="00531C9E">
        <w:rPr>
          <w:b/>
        </w:rPr>
        <w:t>A, B</w:t>
      </w:r>
      <w:r w:rsidRPr="00531C9E">
        <w:t xml:space="preserve"> and </w:t>
      </w:r>
      <w:r w:rsidRPr="00531C9E">
        <w:rPr>
          <w:b/>
        </w:rPr>
        <w:t>C</w:t>
      </w:r>
      <w:r w:rsidRPr="00531C9E">
        <w:t>.</w:t>
      </w:r>
    </w:p>
    <w:p w:rsidR="00E743D8" w:rsidRPr="00531C9E" w:rsidRDefault="00E743D8" w:rsidP="00AB4648">
      <w:pPr>
        <w:numPr>
          <w:ilvl w:val="0"/>
          <w:numId w:val="2"/>
        </w:numPr>
        <w:spacing w:after="160" w:line="259" w:lineRule="auto"/>
        <w:contextualSpacing/>
      </w:pPr>
      <w:r w:rsidRPr="00531C9E">
        <w:t xml:space="preserve">Answer </w:t>
      </w:r>
      <w:r w:rsidRPr="00531C9E">
        <w:rPr>
          <w:b/>
          <w:bCs/>
        </w:rPr>
        <w:t>all</w:t>
      </w:r>
      <w:r w:rsidRPr="00531C9E">
        <w:t xml:space="preserve"> the questions in </w:t>
      </w:r>
      <w:r w:rsidRPr="00531C9E">
        <w:rPr>
          <w:i/>
          <w:iCs/>
        </w:rPr>
        <w:t>section</w:t>
      </w:r>
      <w:r w:rsidRPr="00531C9E">
        <w:t xml:space="preserve"> </w:t>
      </w:r>
      <w:r w:rsidRPr="00531C9E">
        <w:rPr>
          <w:b/>
          <w:bCs/>
          <w:i/>
          <w:iCs/>
        </w:rPr>
        <w:t>A</w:t>
      </w:r>
      <w:r w:rsidRPr="00531C9E">
        <w:t xml:space="preserve">, </w:t>
      </w:r>
      <w:r w:rsidRPr="00670914">
        <w:rPr>
          <w:b/>
        </w:rPr>
        <w:t>three</w:t>
      </w:r>
      <w:r w:rsidRPr="00531C9E">
        <w:t xml:space="preserve"> questions from </w:t>
      </w:r>
      <w:r w:rsidRPr="00531C9E">
        <w:rPr>
          <w:i/>
          <w:iCs/>
        </w:rPr>
        <w:t>section</w:t>
      </w:r>
      <w:r w:rsidRPr="00531C9E">
        <w:t xml:space="preserve"> </w:t>
      </w:r>
      <w:r w:rsidRPr="00531C9E">
        <w:rPr>
          <w:b/>
          <w:bCs/>
          <w:i/>
          <w:iCs/>
        </w:rPr>
        <w:t>B</w:t>
      </w:r>
      <w:r w:rsidRPr="00531C9E">
        <w:t xml:space="preserve"> and </w:t>
      </w:r>
      <w:r w:rsidRPr="00531C9E">
        <w:rPr>
          <w:b/>
          <w:bCs/>
        </w:rPr>
        <w:t>two</w:t>
      </w:r>
      <w:r w:rsidRPr="00531C9E">
        <w:t xml:space="preserve"> questions from </w:t>
      </w:r>
      <w:r w:rsidRPr="00531C9E">
        <w:rPr>
          <w:i/>
          <w:iCs/>
        </w:rPr>
        <w:t>section</w:t>
      </w:r>
      <w:r w:rsidRPr="00531C9E">
        <w:t xml:space="preserve"> </w:t>
      </w:r>
      <w:r w:rsidRPr="00531C9E">
        <w:rPr>
          <w:i/>
          <w:iCs/>
        </w:rPr>
        <w:t>C</w:t>
      </w:r>
      <w:r w:rsidRPr="00531C9E">
        <w:t>.</w:t>
      </w:r>
    </w:p>
    <w:p w:rsidR="00E743D8" w:rsidRPr="00531C9E" w:rsidRDefault="00E743D8" w:rsidP="00AB4648">
      <w:pPr>
        <w:numPr>
          <w:ilvl w:val="0"/>
          <w:numId w:val="2"/>
        </w:numPr>
        <w:spacing w:after="160" w:line="259" w:lineRule="auto"/>
        <w:contextualSpacing/>
      </w:pPr>
      <w:r w:rsidRPr="00531C9E">
        <w:t xml:space="preserve">Answers to all questions must be written in the space provided at the end of question </w:t>
      </w:r>
    </w:p>
    <w:p w:rsidR="00E743D8" w:rsidRPr="00531C9E" w:rsidRDefault="00E743D8" w:rsidP="00AB4648">
      <w:pPr>
        <w:numPr>
          <w:ilvl w:val="0"/>
          <w:numId w:val="2"/>
        </w:numPr>
        <w:spacing w:after="160" w:line="259" w:lineRule="auto"/>
        <w:contextualSpacing/>
        <w:rPr>
          <w:b/>
          <w:bCs/>
        </w:rPr>
      </w:pPr>
      <w:r w:rsidRPr="00531C9E">
        <w:rPr>
          <w:b/>
          <w:bCs/>
        </w:rPr>
        <w:t>This paper consists of 10 printed pages.</w:t>
      </w:r>
    </w:p>
    <w:p w:rsidR="00E743D8" w:rsidRPr="00531C9E" w:rsidRDefault="00E743D8" w:rsidP="00AB4648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b/>
          <w:bCs/>
          <w:szCs w:val="22"/>
        </w:rPr>
      </w:pPr>
      <w:r w:rsidRPr="00531C9E">
        <w:rPr>
          <w:b/>
          <w:bCs/>
        </w:rPr>
        <w:t xml:space="preserve">Candidates should check the question paper to ascertain that all pages </w:t>
      </w:r>
      <w:proofErr w:type="gramStart"/>
      <w:r w:rsidRPr="00531C9E">
        <w:rPr>
          <w:b/>
          <w:bCs/>
        </w:rPr>
        <w:t>are printed</w:t>
      </w:r>
      <w:proofErr w:type="gramEnd"/>
      <w:r w:rsidRPr="00531C9E">
        <w:rPr>
          <w:b/>
          <w:bCs/>
        </w:rPr>
        <w:t xml:space="preserve"> as indicated and that no questions are missing.</w:t>
      </w:r>
    </w:p>
    <w:p w:rsidR="00E743D8" w:rsidRDefault="00E743D8" w:rsidP="00E743D8">
      <w:pPr>
        <w:ind w:left="720" w:right="141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</w:r>
      <w:r>
        <w:rPr>
          <w:rFonts w:eastAsia="Calibri"/>
          <w:b/>
        </w:rPr>
        <w:softHyphen/>
        <w:t>______________________________________________________</w:t>
      </w:r>
      <w:r>
        <w:rPr>
          <w:rFonts w:eastAsia="Calibri"/>
          <w:b/>
        </w:rPr>
        <w:softHyphen/>
      </w:r>
    </w:p>
    <w:p w:rsidR="00E743D8" w:rsidRDefault="00E743D8" w:rsidP="00E743D8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FOR EXAMINERS’USE ONLY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2289"/>
        <w:gridCol w:w="2347"/>
      </w:tblGrid>
      <w:tr w:rsidR="00E743D8" w:rsidTr="009A7560">
        <w:trPr>
          <w:trHeight w:val="64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QUESTION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MAXIMUM SCORE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CANDIDATE’S SCORE</w:t>
            </w:r>
          </w:p>
        </w:tc>
      </w:tr>
      <w:tr w:rsidR="00E743D8" w:rsidTr="009A7560">
        <w:trPr>
          <w:trHeight w:val="32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Pr="00A43B7B" w:rsidRDefault="00E743D8" w:rsidP="009A756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E743D8" w:rsidTr="009A7560">
        <w:trPr>
          <w:trHeight w:val="36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E743D8" w:rsidTr="009A7560">
        <w:trPr>
          <w:trHeight w:val="3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E743D8" w:rsidTr="009A7560">
        <w:trPr>
          <w:trHeight w:val="36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E743D8" w:rsidTr="009A7560">
        <w:trPr>
          <w:trHeight w:val="36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E743D8" w:rsidTr="009A7560">
        <w:trPr>
          <w:trHeight w:val="36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15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E743D8" w:rsidTr="009A7560">
        <w:trPr>
          <w:trHeight w:val="34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Total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100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8" w:rsidRDefault="00E743D8" w:rsidP="009A7560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</w:tbl>
    <w:p w:rsidR="00C475A6" w:rsidRPr="00A04ABA" w:rsidRDefault="00C475A6" w:rsidP="009A7560">
      <w:pPr>
        <w:spacing w:line="480" w:lineRule="auto"/>
        <w:jc w:val="center"/>
        <w:rPr>
          <w:b/>
          <w:u w:val="single"/>
        </w:rPr>
      </w:pPr>
      <w:r w:rsidRPr="00A04ABA">
        <w:rPr>
          <w:b/>
          <w:u w:val="single"/>
        </w:rPr>
        <w:lastRenderedPageBreak/>
        <w:t>SECTION A (25</w:t>
      </w:r>
      <w:r w:rsidR="00A04ABA">
        <w:rPr>
          <w:b/>
          <w:u w:val="single"/>
        </w:rPr>
        <w:t xml:space="preserve"> Marks</w:t>
      </w:r>
      <w:r w:rsidRPr="00A04ABA">
        <w:rPr>
          <w:b/>
          <w:u w:val="single"/>
        </w:rPr>
        <w:t>)</w:t>
      </w:r>
    </w:p>
    <w:p w:rsidR="00C475A6" w:rsidRPr="008A4241" w:rsidRDefault="00C475A6" w:rsidP="00A04ABA">
      <w:pPr>
        <w:spacing w:line="480" w:lineRule="auto"/>
        <w:jc w:val="center"/>
        <w:rPr>
          <w:i/>
        </w:rPr>
      </w:pPr>
      <w:r w:rsidRPr="008A4241">
        <w:rPr>
          <w:i/>
        </w:rPr>
        <w:t xml:space="preserve">Answer </w:t>
      </w:r>
      <w:r w:rsidRPr="008A4241">
        <w:rPr>
          <w:b/>
          <w:i/>
        </w:rPr>
        <w:t>all</w:t>
      </w:r>
      <w:r w:rsidRPr="008A4241">
        <w:rPr>
          <w:i/>
        </w:rPr>
        <w:t xml:space="preserve"> the questions in this section in the space provided</w:t>
      </w:r>
      <w:r w:rsidR="00A04ABA" w:rsidRPr="008A4241">
        <w:rPr>
          <w:i/>
        </w:rPr>
        <w:t>.</w:t>
      </w:r>
    </w:p>
    <w:p w:rsidR="00C10833" w:rsidRPr="00F43AC9" w:rsidRDefault="00AA701E" w:rsidP="00C1083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</w:pPr>
      <w:r w:rsidRPr="00F43AC9">
        <w:t xml:space="preserve">Identify </w:t>
      </w:r>
      <w:r w:rsidRPr="00F43AC9">
        <w:rPr>
          <w:b/>
        </w:rPr>
        <w:t>two</w:t>
      </w:r>
      <w:r w:rsidRPr="00F43AC9">
        <w:t xml:space="preserve"> pre-histo</w:t>
      </w:r>
      <w:r w:rsidR="00794082">
        <w:t xml:space="preserve">ric sites where the remains of </w:t>
      </w:r>
      <w:proofErr w:type="spellStart"/>
      <w:r w:rsidR="00794082">
        <w:t>K</w:t>
      </w:r>
      <w:r w:rsidRPr="00F43AC9">
        <w:t>enyapithecus</w:t>
      </w:r>
      <w:proofErr w:type="spellEnd"/>
      <w:r w:rsidRPr="00F43AC9">
        <w:t xml:space="preserve"> </w:t>
      </w:r>
      <w:proofErr w:type="gramStart"/>
      <w:r w:rsidRPr="00F43AC9">
        <w:t>were discovered</w:t>
      </w:r>
      <w:proofErr w:type="gramEnd"/>
      <w:r w:rsidRPr="00F43AC9">
        <w:t xml:space="preserve"> in </w:t>
      </w:r>
      <w:r w:rsidR="00824E3F" w:rsidRPr="00F43AC9">
        <w:t>Kenya</w:t>
      </w:r>
      <w:r w:rsidR="00C07594">
        <w:t>.</w:t>
      </w:r>
      <w:r w:rsidR="004A7200" w:rsidRPr="00F43AC9">
        <w:t xml:space="preserve"> </w:t>
      </w:r>
      <w:r w:rsidR="001F13DF">
        <w:t xml:space="preserve">                                                                                                                   </w:t>
      </w:r>
      <w:r w:rsidR="00794082">
        <w:t xml:space="preserve"> </w:t>
      </w:r>
      <w:r w:rsidR="00C10833" w:rsidRPr="00F43AC9">
        <w:t>(2</w:t>
      </w:r>
      <w:r w:rsidR="00C07594">
        <w:t xml:space="preserve"> </w:t>
      </w:r>
      <w:r w:rsidR="00C10833" w:rsidRPr="00F43AC9">
        <w:t>m</w:t>
      </w:r>
      <w:r w:rsidR="00DD7A22">
        <w:t>ar</w:t>
      </w:r>
      <w:r w:rsidR="00C10833" w:rsidRPr="00F43AC9">
        <w:t>ks)</w:t>
      </w:r>
      <w:r w:rsidR="004A7200" w:rsidRPr="00F43AC9">
        <w:t xml:space="preserve">                                                                                                                   </w:t>
      </w:r>
      <w:r w:rsidR="00C10833" w:rsidRPr="00F43AC9">
        <w:rPr>
          <w:color w:val="000000"/>
          <w:spacing w:val="-8"/>
        </w:rPr>
        <w:t>____________________________________________________________________________________________________________________________________________________</w:t>
      </w:r>
      <w:r w:rsidR="001F13DF">
        <w:rPr>
          <w:color w:val="000000"/>
          <w:spacing w:val="-8"/>
        </w:rPr>
        <w:t>______</w:t>
      </w:r>
    </w:p>
    <w:p w:rsidR="007D6C13" w:rsidRPr="00F43AC9" w:rsidRDefault="007D6C13" w:rsidP="00C1083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</w:pPr>
      <w:r w:rsidRPr="00F43AC9">
        <w:rPr>
          <w:color w:val="000000"/>
          <w:spacing w:val="-8"/>
        </w:rPr>
        <w:t xml:space="preserve">Identify </w:t>
      </w:r>
      <w:r w:rsidRPr="00F43AC9">
        <w:rPr>
          <w:b/>
          <w:bCs/>
          <w:color w:val="000000"/>
          <w:spacing w:val="-8"/>
        </w:rPr>
        <w:t xml:space="preserve">one </w:t>
      </w:r>
      <w:r w:rsidRPr="00F43AC9">
        <w:rPr>
          <w:color w:val="000000"/>
          <w:spacing w:val="-8"/>
        </w:rPr>
        <w:t xml:space="preserve">age-grade </w:t>
      </w:r>
      <w:r w:rsidRPr="00F43AC9">
        <w:rPr>
          <w:color w:val="242909"/>
          <w:spacing w:val="-8"/>
        </w:rPr>
        <w:t xml:space="preserve">for </w:t>
      </w:r>
      <w:r w:rsidRPr="00F43AC9">
        <w:rPr>
          <w:color w:val="000000"/>
          <w:spacing w:val="-8"/>
        </w:rPr>
        <w:t xml:space="preserve">elders among </w:t>
      </w:r>
      <w:r w:rsidRPr="00F43AC9">
        <w:rPr>
          <w:color w:val="242909"/>
          <w:spacing w:val="-8"/>
        </w:rPr>
        <w:t xml:space="preserve">the </w:t>
      </w:r>
      <w:r w:rsidRPr="00F43AC9">
        <w:rPr>
          <w:color w:val="000000"/>
          <w:spacing w:val="-8"/>
        </w:rPr>
        <w:t>Akamba.</w:t>
      </w:r>
      <w:r w:rsidRPr="00F43AC9">
        <w:rPr>
          <w:color w:val="000000"/>
          <w:spacing w:val="-8"/>
        </w:rPr>
        <w:tab/>
      </w:r>
      <w:r w:rsidRPr="00F43AC9">
        <w:rPr>
          <w:color w:val="000000"/>
          <w:spacing w:val="-8"/>
        </w:rPr>
        <w:tab/>
      </w:r>
      <w:r w:rsidRPr="00F43AC9">
        <w:rPr>
          <w:color w:val="000000"/>
          <w:spacing w:val="-8"/>
        </w:rPr>
        <w:tab/>
        <w:t xml:space="preserve">             </w:t>
      </w:r>
      <w:r w:rsidR="004A7200" w:rsidRPr="00F43AC9">
        <w:rPr>
          <w:color w:val="000000"/>
          <w:spacing w:val="-8"/>
        </w:rPr>
        <w:t xml:space="preserve">        </w:t>
      </w:r>
      <w:r w:rsidR="00BD12B2" w:rsidRPr="00F43AC9">
        <w:rPr>
          <w:color w:val="000000"/>
          <w:spacing w:val="-8"/>
        </w:rPr>
        <w:t xml:space="preserve">     </w:t>
      </w:r>
      <w:r w:rsidRPr="00F43AC9">
        <w:rPr>
          <w:color w:val="242909"/>
          <w:spacing w:val="-8"/>
        </w:rPr>
        <w:t>(1</w:t>
      </w:r>
      <w:r w:rsidR="00C07594">
        <w:rPr>
          <w:color w:val="242909"/>
          <w:spacing w:val="-8"/>
        </w:rPr>
        <w:t xml:space="preserve"> </w:t>
      </w:r>
      <w:r w:rsidRPr="00F43AC9">
        <w:rPr>
          <w:color w:val="242909"/>
          <w:spacing w:val="-8"/>
        </w:rPr>
        <w:t>m</w:t>
      </w:r>
      <w:r w:rsidR="00DD7A22">
        <w:rPr>
          <w:color w:val="242909"/>
          <w:spacing w:val="-8"/>
        </w:rPr>
        <w:t>ar</w:t>
      </w:r>
      <w:r w:rsidRPr="00F43AC9">
        <w:rPr>
          <w:color w:val="242909"/>
          <w:spacing w:val="-8"/>
        </w:rPr>
        <w:t>k)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</w:pPr>
      <w:r w:rsidRPr="00F43AC9">
        <w:rPr>
          <w:color w:val="242909"/>
          <w:spacing w:val="-8"/>
        </w:rPr>
        <w:t>__________________________________________________________</w:t>
      </w:r>
      <w:r w:rsidR="001F13DF">
        <w:rPr>
          <w:color w:val="242909"/>
          <w:spacing w:val="-8"/>
        </w:rPr>
        <w:t>___________________</w:t>
      </w:r>
    </w:p>
    <w:p w:rsidR="007D6C13" w:rsidRPr="00F43AC9" w:rsidRDefault="007D6C13" w:rsidP="00C1083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rPr>
          <w:color w:val="000000"/>
        </w:rPr>
        <w:t xml:space="preserve">State the </w:t>
      </w:r>
      <w:r w:rsidRPr="00E14B5D">
        <w:rPr>
          <w:b/>
          <w:color w:val="242909"/>
        </w:rPr>
        <w:t>first</w:t>
      </w:r>
      <w:r w:rsidRPr="00F43AC9">
        <w:rPr>
          <w:color w:val="242909"/>
        </w:rPr>
        <w:t xml:space="preserve"> settlement</w:t>
      </w:r>
      <w:r w:rsidRPr="00F43AC9">
        <w:rPr>
          <w:b/>
          <w:color w:val="242909"/>
        </w:rPr>
        <w:t xml:space="preserve"> </w:t>
      </w:r>
      <w:r w:rsidRPr="00E14B5D">
        <w:rPr>
          <w:color w:val="242909"/>
        </w:rPr>
        <w:t>area</w:t>
      </w:r>
      <w:r w:rsidRPr="00F43AC9">
        <w:rPr>
          <w:color w:val="242909"/>
        </w:rPr>
        <w:t xml:space="preserve"> of the Luo </w:t>
      </w:r>
      <w:r w:rsidRPr="00F43AC9">
        <w:rPr>
          <w:color w:val="000000"/>
        </w:rPr>
        <w:t xml:space="preserve">during </w:t>
      </w:r>
      <w:r w:rsidRPr="00F43AC9">
        <w:rPr>
          <w:color w:val="242909"/>
        </w:rPr>
        <w:t xml:space="preserve">their </w:t>
      </w:r>
      <w:r w:rsidRPr="00F43AC9">
        <w:rPr>
          <w:color w:val="000000"/>
        </w:rPr>
        <w:t xml:space="preserve">migration from </w:t>
      </w:r>
      <w:r w:rsidRPr="00F43AC9">
        <w:rPr>
          <w:color w:val="242909"/>
        </w:rPr>
        <w:t>Sudan</w:t>
      </w:r>
      <w:r w:rsidR="00E14B5D">
        <w:rPr>
          <w:color w:val="242909"/>
        </w:rPr>
        <w:t>.</w:t>
      </w:r>
      <w:r w:rsidRPr="00F43AC9">
        <w:rPr>
          <w:color w:val="242909"/>
        </w:rPr>
        <w:t xml:space="preserve"> </w:t>
      </w:r>
      <w:r w:rsidR="004A7200" w:rsidRPr="00F43AC9">
        <w:rPr>
          <w:color w:val="242909"/>
        </w:rPr>
        <w:t xml:space="preserve">       </w:t>
      </w:r>
      <w:r w:rsidR="00BD12B2" w:rsidRPr="00F43AC9">
        <w:rPr>
          <w:color w:val="242909"/>
        </w:rPr>
        <w:t xml:space="preserve">  </w:t>
      </w:r>
      <w:r w:rsidRPr="00F43AC9">
        <w:rPr>
          <w:color w:val="242909"/>
          <w:spacing w:val="-12"/>
        </w:rPr>
        <w:t>(1</w:t>
      </w:r>
      <w:r w:rsidR="00C07594">
        <w:rPr>
          <w:color w:val="242909"/>
          <w:spacing w:val="-12"/>
        </w:rPr>
        <w:t xml:space="preserve"> </w:t>
      </w:r>
      <w:r w:rsidRPr="00F43AC9">
        <w:rPr>
          <w:color w:val="242909"/>
          <w:spacing w:val="-12"/>
        </w:rPr>
        <w:t>m</w:t>
      </w:r>
      <w:r w:rsidR="00DD7A22">
        <w:rPr>
          <w:color w:val="242909"/>
          <w:spacing w:val="-12"/>
        </w:rPr>
        <w:t>ar</w:t>
      </w:r>
      <w:r w:rsidRPr="00F43AC9">
        <w:rPr>
          <w:color w:val="242909"/>
          <w:spacing w:val="-12"/>
        </w:rPr>
        <w:t xml:space="preserve">k)  </w:t>
      </w:r>
      <w:r w:rsidR="00D31FB5" w:rsidRPr="00F43AC9">
        <w:rPr>
          <w:color w:val="242909"/>
          <w:spacing w:val="-12"/>
        </w:rPr>
        <w:t xml:space="preserve"> 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rPr>
          <w:color w:val="242909"/>
          <w:spacing w:val="-12"/>
        </w:rPr>
        <w:t>____________________________________________________________</w:t>
      </w:r>
      <w:r w:rsidR="001F13DF">
        <w:rPr>
          <w:color w:val="242909"/>
          <w:spacing w:val="-12"/>
        </w:rPr>
        <w:t>____________________</w:t>
      </w:r>
    </w:p>
    <w:p w:rsidR="008F22C7" w:rsidRPr="00463458" w:rsidRDefault="00D31FB5" w:rsidP="00463458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rPr>
          <w:color w:val="242909"/>
          <w:spacing w:val="-12"/>
        </w:rPr>
        <w:t xml:space="preserve"> </w:t>
      </w:r>
      <w:r w:rsidR="00463458">
        <w:t xml:space="preserve"> State </w:t>
      </w:r>
      <w:r w:rsidR="00463458" w:rsidRPr="00463458">
        <w:rPr>
          <w:b/>
        </w:rPr>
        <w:t>two</w:t>
      </w:r>
      <w:r w:rsidR="00463458">
        <w:t xml:space="preserve"> reasons why the Portuguese built Fort Jesus</w:t>
      </w:r>
      <w:r w:rsidR="00C07594">
        <w:t>.</w:t>
      </w:r>
      <w:r w:rsidR="00463458">
        <w:t xml:space="preserve">                                       </w:t>
      </w:r>
      <w:r w:rsidR="008F22C7" w:rsidRPr="00F43AC9">
        <w:t>(2</w:t>
      </w:r>
      <w:r w:rsidR="00C07594">
        <w:t xml:space="preserve"> </w:t>
      </w:r>
      <w:r w:rsidR="008F22C7" w:rsidRPr="00F43AC9">
        <w:t>m</w:t>
      </w:r>
      <w:r w:rsidR="00463458">
        <w:t>arks</w:t>
      </w:r>
      <w:r w:rsidR="008F22C7" w:rsidRPr="00F43AC9">
        <w:t>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________________________________________________________________________________________________________________________________________</w:t>
      </w:r>
      <w:r w:rsidR="001F13DF">
        <w:t>________</w:t>
      </w:r>
    </w:p>
    <w:p w:rsidR="007913D4" w:rsidRPr="007913D4" w:rsidRDefault="007913D4" w:rsidP="007913D4">
      <w:pPr>
        <w:pStyle w:val="ListParagraph"/>
        <w:numPr>
          <w:ilvl w:val="0"/>
          <w:numId w:val="1"/>
        </w:numPr>
        <w:spacing w:line="480" w:lineRule="auto"/>
      </w:pPr>
      <w:r>
        <w:t xml:space="preserve">Give the </w:t>
      </w:r>
      <w:r w:rsidRPr="007913D4">
        <w:rPr>
          <w:b/>
        </w:rPr>
        <w:t>main</w:t>
      </w:r>
      <w:r>
        <w:t xml:space="preserve"> reason why the rulers of </w:t>
      </w:r>
      <w:proofErr w:type="spellStart"/>
      <w:r>
        <w:t>Malindi</w:t>
      </w:r>
      <w:proofErr w:type="spellEnd"/>
      <w:r>
        <w:t xml:space="preserve"> welcomed the Portuguese in the 16</w:t>
      </w:r>
      <w:r w:rsidRPr="007913D4">
        <w:rPr>
          <w:vertAlign w:val="superscript"/>
        </w:rPr>
        <w:t>th</w:t>
      </w:r>
      <w:r>
        <w:t xml:space="preserve"> century.</w:t>
      </w:r>
      <w:r w:rsidR="00984473">
        <w:t xml:space="preserve"> </w:t>
      </w:r>
      <w:r w:rsidR="001804E0">
        <w:t xml:space="preserve">   </w:t>
      </w:r>
      <w:r w:rsidR="001F13DF">
        <w:t xml:space="preserve">                                                                                                                 </w:t>
      </w:r>
      <w:r>
        <w:t>(1</w:t>
      </w:r>
      <w:r w:rsidR="00E14B5D">
        <w:t xml:space="preserve"> </w:t>
      </w:r>
      <w:r>
        <w:t>m</w:t>
      </w:r>
      <w:r w:rsidR="00BA25F2">
        <w:t>ar</w:t>
      </w:r>
      <w:r>
        <w:t>k)</w:t>
      </w:r>
    </w:p>
    <w:p w:rsidR="00C10833" w:rsidRPr="00F43AC9" w:rsidRDefault="00C10833" w:rsidP="007913D4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</w:t>
      </w:r>
      <w:r w:rsidR="001F13DF">
        <w:t>____________________</w:t>
      </w:r>
    </w:p>
    <w:p w:rsidR="001F13DF" w:rsidRPr="001F13DF" w:rsidRDefault="00E14B5D" w:rsidP="007913D4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>
        <w:t xml:space="preserve">Mention </w:t>
      </w:r>
      <w:r w:rsidR="002B545A" w:rsidRPr="00F43AC9">
        <w:rPr>
          <w:b/>
        </w:rPr>
        <w:t>one</w:t>
      </w:r>
      <w:r w:rsidR="002B545A" w:rsidRPr="00F43AC9">
        <w:t xml:space="preserve"> way</w:t>
      </w:r>
      <w:r w:rsidR="00121CFD" w:rsidRPr="00F43AC9">
        <w:t xml:space="preserve"> in which the use of Kiswahili promotes</w:t>
      </w:r>
      <w:r w:rsidR="00C07594">
        <w:t xml:space="preserve"> national</w:t>
      </w:r>
      <w:r w:rsidR="00121CFD" w:rsidRPr="00F43AC9">
        <w:t xml:space="preserve"> unity in Kenya</w:t>
      </w:r>
      <w:r w:rsidR="001F13DF">
        <w:t xml:space="preserve">. </w:t>
      </w:r>
    </w:p>
    <w:p w:rsidR="00121CFD" w:rsidRPr="00F43AC9" w:rsidRDefault="001F13DF" w:rsidP="001F13DF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>
        <w:t xml:space="preserve">                                                                                                                                  </w:t>
      </w:r>
      <w:r w:rsidR="002B545A" w:rsidRPr="00F43AC9">
        <w:t>(</w:t>
      </w:r>
      <w:proofErr w:type="gramStart"/>
      <w:r w:rsidR="002B545A" w:rsidRPr="00F43AC9">
        <w:t>1</w:t>
      </w:r>
      <w:proofErr w:type="gramEnd"/>
      <w:r w:rsidR="00E14B5D">
        <w:t xml:space="preserve"> </w:t>
      </w:r>
      <w:r w:rsidR="002B545A" w:rsidRPr="00F43AC9">
        <w:t>m</w:t>
      </w:r>
      <w:r w:rsidR="00DD7A22">
        <w:t>ar</w:t>
      </w:r>
      <w:r w:rsidR="002B545A" w:rsidRPr="00F43AC9">
        <w:t>k</w:t>
      </w:r>
      <w:r w:rsidR="00121CFD" w:rsidRPr="00F43AC9">
        <w:t>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</w:t>
      </w:r>
      <w:r w:rsidR="001F13DF">
        <w:t>____________________</w:t>
      </w:r>
    </w:p>
    <w:p w:rsidR="00CB2397" w:rsidRPr="00F43AC9" w:rsidRDefault="00CB2397" w:rsidP="00C1083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rPr>
          <w:color w:val="242909"/>
          <w:spacing w:val="-12"/>
        </w:rPr>
        <w:t xml:space="preserve"> </w:t>
      </w:r>
      <w:r w:rsidRPr="00F43AC9">
        <w:t xml:space="preserve">State </w:t>
      </w:r>
      <w:r w:rsidRPr="00F43AC9">
        <w:rPr>
          <w:b/>
        </w:rPr>
        <w:t>two</w:t>
      </w:r>
      <w:r w:rsidRPr="00F43AC9">
        <w:t xml:space="preserve"> ways in which the National Accord and Reconciliation Act, 2008 affected the composition of </w:t>
      </w:r>
      <w:r w:rsidR="00C07594">
        <w:t>the government of</w:t>
      </w:r>
      <w:r w:rsidR="00EC2AF3" w:rsidRPr="00F43AC9">
        <w:t xml:space="preserve"> Kenya.</w:t>
      </w:r>
      <w:r w:rsidR="00EC2AF3" w:rsidRPr="00F43AC9">
        <w:tab/>
      </w:r>
      <w:r w:rsidR="00EC2AF3" w:rsidRPr="00F43AC9">
        <w:tab/>
      </w:r>
      <w:r w:rsidR="00EC2AF3" w:rsidRPr="00F43AC9">
        <w:tab/>
      </w:r>
      <w:r w:rsidR="00EC2AF3" w:rsidRPr="00F43AC9">
        <w:tab/>
      </w:r>
      <w:r w:rsidR="00EC2AF3" w:rsidRPr="00F43AC9">
        <w:tab/>
        <w:t xml:space="preserve">       </w:t>
      </w:r>
      <w:r w:rsidR="00BD12B2" w:rsidRPr="00F43AC9">
        <w:t xml:space="preserve"> </w:t>
      </w:r>
      <w:r w:rsidR="00EC2AF3" w:rsidRPr="00F43AC9">
        <w:t>(2</w:t>
      </w:r>
      <w:r w:rsidR="00C07594">
        <w:t xml:space="preserve"> </w:t>
      </w:r>
      <w:r w:rsidRPr="00F43AC9">
        <w:t>m</w:t>
      </w:r>
      <w:r w:rsidR="000E7DA7">
        <w:t>ar</w:t>
      </w:r>
      <w:r w:rsidRPr="00F43AC9">
        <w:t>ks)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________________________________________________________________________________________________________________________________________</w:t>
      </w:r>
      <w:r w:rsidR="001F13DF">
        <w:t>________</w:t>
      </w:r>
    </w:p>
    <w:p w:rsidR="001F13DF" w:rsidRPr="001F13DF" w:rsidRDefault="00D31FB5" w:rsidP="00C1083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rPr>
          <w:color w:val="242909"/>
          <w:spacing w:val="-12"/>
        </w:rPr>
        <w:lastRenderedPageBreak/>
        <w:t xml:space="preserve"> </w:t>
      </w:r>
      <w:r w:rsidR="002B545A" w:rsidRPr="00F43AC9">
        <w:t xml:space="preserve">Name </w:t>
      </w:r>
      <w:r w:rsidR="002B545A" w:rsidRPr="00C07594">
        <w:rPr>
          <w:b/>
        </w:rPr>
        <w:t>one</w:t>
      </w:r>
      <w:r w:rsidR="002B545A" w:rsidRPr="00F43AC9">
        <w:t xml:space="preserve"> </w:t>
      </w:r>
      <w:r w:rsidR="002B545A" w:rsidRPr="00C07594">
        <w:t>wind</w:t>
      </w:r>
      <w:r w:rsidR="003311B8" w:rsidRPr="00F43AC9">
        <w:t xml:space="preserve"> that aided the early visitors to come to t</w:t>
      </w:r>
      <w:r w:rsidR="00C10833" w:rsidRPr="00F43AC9">
        <w:t>he Kenyan coast up to 1500 AD</w:t>
      </w:r>
      <w:r w:rsidR="00C07594">
        <w:t>.</w:t>
      </w:r>
      <w:r w:rsidR="000E7DA7">
        <w:t xml:space="preserve">        </w:t>
      </w:r>
      <w:r w:rsidR="001804E0">
        <w:t xml:space="preserve"> </w:t>
      </w:r>
      <w:r w:rsidR="000E7DA7">
        <w:t xml:space="preserve">  </w:t>
      </w:r>
    </w:p>
    <w:p w:rsidR="003311B8" w:rsidRPr="00F43AC9" w:rsidRDefault="001F13DF" w:rsidP="001F13DF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>
        <w:t xml:space="preserve">                                                                                                                                  </w:t>
      </w:r>
      <w:r w:rsidR="00613FEA">
        <w:t>(</w:t>
      </w:r>
      <w:proofErr w:type="gramStart"/>
      <w:r w:rsidR="00C10833" w:rsidRPr="00F43AC9">
        <w:t>1</w:t>
      </w:r>
      <w:proofErr w:type="gramEnd"/>
      <w:r w:rsidR="00C07594">
        <w:t xml:space="preserve"> </w:t>
      </w:r>
      <w:r w:rsidR="003311B8" w:rsidRPr="00F43AC9">
        <w:t>m</w:t>
      </w:r>
      <w:r w:rsidR="000E7DA7">
        <w:t>ar</w:t>
      </w:r>
      <w:r w:rsidR="003311B8" w:rsidRPr="00F43AC9">
        <w:t>k)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________________________________________________________________________</w:t>
      </w:r>
    </w:p>
    <w:p w:rsidR="001F13DF" w:rsidRPr="001F13DF" w:rsidRDefault="00C55E39" w:rsidP="002D652F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>
        <w:t>Give</w:t>
      </w:r>
      <w:r w:rsidR="002D652F">
        <w:t xml:space="preserve"> </w:t>
      </w:r>
      <w:r w:rsidR="002D652F" w:rsidRPr="002D652F">
        <w:rPr>
          <w:b/>
        </w:rPr>
        <w:t>two</w:t>
      </w:r>
      <w:r w:rsidR="002D652F">
        <w:t xml:space="preserve"> </w:t>
      </w:r>
      <w:r w:rsidR="0059161D">
        <w:t>methods that</w:t>
      </w:r>
      <w:r w:rsidR="002D652F">
        <w:t xml:space="preserve"> </w:t>
      </w:r>
      <w:proofErr w:type="gramStart"/>
      <w:r w:rsidR="002D652F">
        <w:t>were used</w:t>
      </w:r>
      <w:proofErr w:type="gramEnd"/>
      <w:r w:rsidR="002D652F">
        <w:t xml:space="preserve"> by the British to establish colonial rule in Kenya</w:t>
      </w:r>
      <w:r w:rsidR="00C07594">
        <w:t>.</w:t>
      </w:r>
      <w:r w:rsidR="002D652F">
        <w:t xml:space="preserve"> </w:t>
      </w:r>
      <w:r w:rsidR="000A0175">
        <w:t xml:space="preserve">  </w:t>
      </w:r>
      <w:r w:rsidR="00984473">
        <w:t xml:space="preserve">           </w:t>
      </w:r>
      <w:r w:rsidR="001804E0">
        <w:t xml:space="preserve"> </w:t>
      </w:r>
      <w:r w:rsidR="0059161D">
        <w:t xml:space="preserve">    </w:t>
      </w:r>
    </w:p>
    <w:p w:rsidR="002D652F" w:rsidRPr="002D652F" w:rsidRDefault="001F13DF" w:rsidP="001F13DF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>
        <w:t xml:space="preserve">                                                                                                                                </w:t>
      </w:r>
      <w:r w:rsidR="002D652F">
        <w:t>(</w:t>
      </w:r>
      <w:proofErr w:type="gramStart"/>
      <w:r w:rsidR="002D652F">
        <w:t>2</w:t>
      </w:r>
      <w:proofErr w:type="gramEnd"/>
      <w:r w:rsidR="00C07594">
        <w:t xml:space="preserve"> </w:t>
      </w:r>
      <w:r w:rsidR="002D652F">
        <w:t>marks)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________________________________________________________________________________________________________________________________________________</w:t>
      </w:r>
    </w:p>
    <w:p w:rsidR="007B4CEA" w:rsidRPr="00F43AC9" w:rsidRDefault="00613FEA" w:rsidP="00C1083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Highlight two</w:t>
      </w:r>
      <w:r w:rsidR="007B4CEA" w:rsidRPr="00F43AC9">
        <w:t xml:space="preserve"> ways in which direct democracy </w:t>
      </w:r>
      <w:proofErr w:type="gramStart"/>
      <w:r w:rsidR="007B4CEA" w:rsidRPr="00F43AC9">
        <w:t>is exercised</w:t>
      </w:r>
      <w:proofErr w:type="gramEnd"/>
      <w:r w:rsidR="007B4CEA" w:rsidRPr="00F43AC9">
        <w:t xml:space="preserve"> in Kenya</w:t>
      </w:r>
      <w:r w:rsidR="0059161D">
        <w:t>.</w:t>
      </w:r>
      <w:r w:rsidR="007B4CEA" w:rsidRPr="00F43AC9">
        <w:t xml:space="preserve">                </w:t>
      </w:r>
      <w:r w:rsidR="00EC2AF3" w:rsidRPr="00F43AC9">
        <w:t xml:space="preserve"> </w:t>
      </w:r>
      <w:r w:rsidR="007B4CEA" w:rsidRPr="00F43AC9">
        <w:t>(2</w:t>
      </w:r>
      <w:r w:rsidR="0059161D">
        <w:t xml:space="preserve"> </w:t>
      </w:r>
      <w:r w:rsidR="007B4CEA" w:rsidRPr="00F43AC9">
        <w:t>m</w:t>
      </w:r>
      <w:r w:rsidR="00402A4C">
        <w:t>ar</w:t>
      </w:r>
      <w:r w:rsidR="007B4CEA" w:rsidRPr="00F43AC9">
        <w:t>ks)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________________________________________________________________________________________________________________________________________________</w:t>
      </w:r>
    </w:p>
    <w:p w:rsidR="003F4D01" w:rsidRPr="001F13DF" w:rsidRDefault="009309EB" w:rsidP="00EF1ED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9309EB">
        <w:t xml:space="preserve">Identify the </w:t>
      </w:r>
      <w:r w:rsidRPr="004375C6">
        <w:rPr>
          <w:b/>
        </w:rPr>
        <w:t>main</w:t>
      </w:r>
      <w:r w:rsidRPr="009309EB">
        <w:t xml:space="preserve"> reason why local Government </w:t>
      </w:r>
      <w:proofErr w:type="gramStart"/>
      <w:r w:rsidRPr="009309EB">
        <w:t>was established</w:t>
      </w:r>
      <w:proofErr w:type="gramEnd"/>
      <w:r w:rsidRPr="009309EB">
        <w:t xml:space="preserve"> in </w:t>
      </w:r>
      <w:r w:rsidR="004375C6" w:rsidRPr="009309EB">
        <w:t>Kenya</w:t>
      </w:r>
      <w:r w:rsidR="00EF1ED3">
        <w:t xml:space="preserve"> during the colonial period</w:t>
      </w:r>
      <w:r w:rsidR="0059161D">
        <w:t>.</w:t>
      </w:r>
      <w:r w:rsidR="00EF1ED3">
        <w:t xml:space="preserve"> </w:t>
      </w:r>
      <w:r w:rsidR="001F13DF">
        <w:t xml:space="preserve">                                                                                                        </w:t>
      </w:r>
      <w:r w:rsidRPr="009309EB">
        <w:t>(1</w:t>
      </w:r>
      <w:r w:rsidR="0059161D">
        <w:t xml:space="preserve"> </w:t>
      </w:r>
      <w:r w:rsidRPr="009309EB">
        <w:t>m</w:t>
      </w:r>
      <w:r>
        <w:t>ar</w:t>
      </w:r>
      <w:r w:rsidRPr="009309EB">
        <w:t>k)</w:t>
      </w:r>
      <w:r w:rsidR="004375C6">
        <w:t xml:space="preserve">        </w:t>
      </w:r>
      <w:r w:rsidR="00C10833" w:rsidRPr="00F43AC9">
        <w:t>_______________________________________________________________________</w:t>
      </w:r>
      <w:r w:rsidR="001F13DF">
        <w:t>_</w:t>
      </w:r>
      <w:r w:rsidR="003F4D01" w:rsidRPr="00F43AC9">
        <w:t xml:space="preserve">                              </w:t>
      </w:r>
    </w:p>
    <w:p w:rsidR="00C455C3" w:rsidRPr="00F43AC9" w:rsidRDefault="00D31FB5" w:rsidP="00C1083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rPr>
          <w:color w:val="242909"/>
          <w:spacing w:val="-12"/>
        </w:rPr>
        <w:t xml:space="preserve"> </w:t>
      </w:r>
      <w:r w:rsidR="0059161D">
        <w:t>Identify the administrative head of</w:t>
      </w:r>
      <w:r w:rsidR="00C455C3" w:rsidRPr="00F43AC9">
        <w:t xml:space="preserve"> the National </w:t>
      </w:r>
      <w:r w:rsidR="00E55CDE" w:rsidRPr="00F43AC9">
        <w:t>Assembly</w:t>
      </w:r>
      <w:r w:rsidR="00C455C3" w:rsidRPr="00F43AC9">
        <w:t xml:space="preserve"> in </w:t>
      </w:r>
      <w:r w:rsidR="00E55CDE" w:rsidRPr="00F43AC9">
        <w:t>Kenya</w:t>
      </w:r>
      <w:r w:rsidR="0059161D">
        <w:t>.</w:t>
      </w:r>
      <w:r w:rsidR="00402A4C">
        <w:t xml:space="preserve">                </w:t>
      </w:r>
      <w:r w:rsidR="00A2373E">
        <w:t xml:space="preserve"> </w:t>
      </w:r>
      <w:r w:rsidR="001804E0">
        <w:t xml:space="preserve">  </w:t>
      </w:r>
      <w:r w:rsidR="00C455C3" w:rsidRPr="00F43AC9">
        <w:t>(1</w:t>
      </w:r>
      <w:r w:rsidR="0059161D">
        <w:t xml:space="preserve"> </w:t>
      </w:r>
      <w:r w:rsidR="00C455C3" w:rsidRPr="00F43AC9">
        <w:t>m</w:t>
      </w:r>
      <w:r w:rsidR="00402A4C">
        <w:t>ar</w:t>
      </w:r>
      <w:r w:rsidR="00C455C3" w:rsidRPr="00F43AC9">
        <w:t>k)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</w:t>
      </w:r>
      <w:r w:rsidR="001F13DF">
        <w:t>__</w:t>
      </w:r>
    </w:p>
    <w:p w:rsidR="00D31FB5" w:rsidRPr="00F43AC9" w:rsidRDefault="00D31FB5" w:rsidP="00C1083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rPr>
          <w:color w:val="242909"/>
          <w:spacing w:val="-12"/>
        </w:rPr>
        <w:t xml:space="preserve">  </w:t>
      </w:r>
      <w:r w:rsidRPr="00F43AC9">
        <w:t xml:space="preserve">State </w:t>
      </w:r>
      <w:r w:rsidR="00853743" w:rsidRPr="00F43AC9">
        <w:rPr>
          <w:b/>
        </w:rPr>
        <w:t>two</w:t>
      </w:r>
      <w:r w:rsidRPr="00F43AC9">
        <w:t xml:space="preserve"> change</w:t>
      </w:r>
      <w:r w:rsidR="00853743" w:rsidRPr="00F43AC9">
        <w:t>s</w:t>
      </w:r>
      <w:r w:rsidRPr="00F43AC9">
        <w:t xml:space="preserve"> introduced by the </w:t>
      </w:r>
      <w:proofErr w:type="spellStart"/>
      <w:r w:rsidRPr="00F43AC9">
        <w:t>Lyttleton</w:t>
      </w:r>
      <w:proofErr w:type="spellEnd"/>
      <w:r w:rsidRPr="00F43AC9">
        <w:t xml:space="preserve"> Constitution of 1954 that benefited the Africans in the struggle for independence.</w:t>
      </w:r>
      <w:r w:rsidRPr="00F43AC9">
        <w:tab/>
      </w:r>
      <w:r w:rsidRPr="00F43AC9">
        <w:tab/>
      </w:r>
      <w:r w:rsidRPr="00F43AC9">
        <w:tab/>
      </w:r>
      <w:r w:rsidRPr="00F43AC9">
        <w:tab/>
      </w:r>
      <w:r w:rsidRPr="00F43AC9">
        <w:tab/>
      </w:r>
      <w:r w:rsidR="00EC2AF3" w:rsidRPr="00F43AC9">
        <w:t xml:space="preserve">        </w:t>
      </w:r>
      <w:r w:rsidR="00B376E6">
        <w:t>(2</w:t>
      </w:r>
      <w:r w:rsidR="00613FEA">
        <w:t xml:space="preserve"> </w:t>
      </w:r>
      <w:r w:rsidRPr="00F43AC9">
        <w:t>m</w:t>
      </w:r>
      <w:r w:rsidR="00F17771">
        <w:t>ar</w:t>
      </w:r>
      <w:r w:rsidRPr="00F43AC9">
        <w:t>k</w:t>
      </w:r>
      <w:r w:rsidR="00B376E6">
        <w:t>s</w:t>
      </w:r>
      <w:r w:rsidRPr="00F43AC9">
        <w:t>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________________________________________________________________________________________________________________________________________________</w:t>
      </w:r>
    </w:p>
    <w:p w:rsidR="00067F4C" w:rsidRPr="002D4C26" w:rsidRDefault="002D4C26" w:rsidP="00067F4C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2D4C26">
        <w:rPr>
          <w:color w:val="242909"/>
          <w:spacing w:val="-12"/>
        </w:rPr>
        <w:t xml:space="preserve">Give </w:t>
      </w:r>
      <w:r w:rsidRPr="002D4C26">
        <w:rPr>
          <w:b/>
        </w:rPr>
        <w:t>two</w:t>
      </w:r>
      <w:r w:rsidRPr="002D4C26">
        <w:t xml:space="preserve"> </w:t>
      </w:r>
      <w:r w:rsidR="00067F4C" w:rsidRPr="002D4C26">
        <w:t>type</w:t>
      </w:r>
      <w:r w:rsidRPr="002D4C26">
        <w:t xml:space="preserve">s </w:t>
      </w:r>
      <w:r w:rsidR="00613FEA" w:rsidRPr="002D4C26">
        <w:t>of parliamentary</w:t>
      </w:r>
      <w:r w:rsidR="00067F4C" w:rsidRPr="002D4C26">
        <w:t xml:space="preserve"> election</w:t>
      </w:r>
      <w:r w:rsidR="0072261E">
        <w:t>s</w:t>
      </w:r>
      <w:r w:rsidR="00067F4C" w:rsidRPr="002D4C26">
        <w:t xml:space="preserve"> held in Kenya</w:t>
      </w:r>
      <w:r w:rsidR="00E1769E">
        <w:t>.</w:t>
      </w:r>
      <w:r w:rsidR="00067F4C" w:rsidRPr="002D4C26">
        <w:t xml:space="preserve"> </w:t>
      </w:r>
      <w:r w:rsidRPr="002D4C26">
        <w:t xml:space="preserve">                      </w:t>
      </w:r>
      <w:r>
        <w:t xml:space="preserve">               </w:t>
      </w:r>
      <w:r w:rsidRPr="002D4C26">
        <w:t>(</w:t>
      </w:r>
      <w:r>
        <w:t>2</w:t>
      </w:r>
      <w:r w:rsidR="00E1769E">
        <w:t xml:space="preserve"> </w:t>
      </w:r>
      <w:r w:rsidRPr="002D4C26">
        <w:t>marks)</w:t>
      </w:r>
    </w:p>
    <w:p w:rsidR="00C10833" w:rsidRDefault="00C10833" w:rsidP="00C10833">
      <w:pPr>
        <w:pStyle w:val="ListParagraph"/>
        <w:shd w:val="clear" w:color="auto" w:fill="FFFFFF"/>
        <w:spacing w:line="480" w:lineRule="auto"/>
        <w:ind w:right="-11"/>
      </w:pPr>
      <w:r w:rsidRPr="00F43AC9">
        <w:t>________________________________________________</w:t>
      </w:r>
      <w:r w:rsidR="00814A8D">
        <w:t>________________________</w:t>
      </w:r>
    </w:p>
    <w:p w:rsidR="001213B6" w:rsidRDefault="001213B6" w:rsidP="00C10833">
      <w:pPr>
        <w:pStyle w:val="ListParagraph"/>
        <w:shd w:val="clear" w:color="auto" w:fill="FFFFFF"/>
        <w:spacing w:line="480" w:lineRule="auto"/>
        <w:ind w:right="-11"/>
      </w:pPr>
    </w:p>
    <w:p w:rsidR="001213B6" w:rsidRPr="00F43AC9" w:rsidRDefault="001213B6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</w:p>
    <w:p w:rsidR="001F13DF" w:rsidRPr="001F13DF" w:rsidRDefault="00D31FB5" w:rsidP="00A00B9E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740827">
        <w:rPr>
          <w:color w:val="242909"/>
          <w:spacing w:val="-12"/>
        </w:rPr>
        <w:lastRenderedPageBreak/>
        <w:t xml:space="preserve"> </w:t>
      </w:r>
      <w:r w:rsidR="00F4514A" w:rsidRPr="00740827">
        <w:rPr>
          <w:color w:val="242909"/>
          <w:spacing w:val="-12"/>
        </w:rPr>
        <w:t xml:space="preserve"> </w:t>
      </w:r>
      <w:r w:rsidR="00A00B9E" w:rsidRPr="00740827">
        <w:t xml:space="preserve">State </w:t>
      </w:r>
      <w:r w:rsidR="00A00B9E" w:rsidRPr="00242717">
        <w:rPr>
          <w:b/>
        </w:rPr>
        <w:t>two</w:t>
      </w:r>
      <w:r w:rsidR="00A00B9E" w:rsidRPr="00740827">
        <w:t xml:space="preserve"> roles played by Thomas J. </w:t>
      </w:r>
      <w:proofErr w:type="spellStart"/>
      <w:r w:rsidR="00A00B9E" w:rsidRPr="00740827">
        <w:t>Mboya</w:t>
      </w:r>
      <w:proofErr w:type="spellEnd"/>
      <w:r w:rsidR="00A00B9E" w:rsidRPr="00740827">
        <w:t xml:space="preserve"> in the Kenya African Union (KAU)</w:t>
      </w:r>
      <w:r w:rsidR="00613FEA">
        <w:t>.</w:t>
      </w:r>
    </w:p>
    <w:p w:rsidR="00F4514A" w:rsidRPr="00740827" w:rsidRDefault="001F13DF" w:rsidP="001F13DF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>
        <w:t xml:space="preserve">                                                                                                                                </w:t>
      </w:r>
      <w:r w:rsidR="00F4514A" w:rsidRPr="00740827">
        <w:t>(</w:t>
      </w:r>
      <w:proofErr w:type="gramStart"/>
      <w:r w:rsidR="00F4514A" w:rsidRPr="00740827">
        <w:t>2</w:t>
      </w:r>
      <w:proofErr w:type="gramEnd"/>
      <w:r w:rsidR="00613FEA">
        <w:t xml:space="preserve"> </w:t>
      </w:r>
      <w:r w:rsidR="00F4514A" w:rsidRPr="00740827">
        <w:t>m</w:t>
      </w:r>
      <w:r w:rsidR="00A00B9E" w:rsidRPr="00740827">
        <w:t>ar</w:t>
      </w:r>
      <w:r w:rsidR="00F4514A" w:rsidRPr="00740827">
        <w:t>ks)</w:t>
      </w:r>
    </w:p>
    <w:p w:rsidR="00C10833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________________________________________________________________________________________________________________________________________________</w:t>
      </w:r>
    </w:p>
    <w:p w:rsidR="00C10833" w:rsidRPr="00CD50CB" w:rsidRDefault="00D31FB5" w:rsidP="00CD50CB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CD50CB">
        <w:rPr>
          <w:color w:val="242909"/>
          <w:spacing w:val="-12"/>
        </w:rPr>
        <w:t xml:space="preserve"> </w:t>
      </w:r>
      <w:r w:rsidR="00242717">
        <w:rPr>
          <w:color w:val="242909"/>
          <w:spacing w:val="-12"/>
        </w:rPr>
        <w:t xml:space="preserve"> </w:t>
      </w:r>
      <w:r w:rsidR="006E762B">
        <w:t xml:space="preserve">Who </w:t>
      </w:r>
      <w:r w:rsidR="00E14B5D">
        <w:t>assent County</w:t>
      </w:r>
      <w:r w:rsidR="00CD50CB">
        <w:t xml:space="preserve"> </w:t>
      </w:r>
      <w:r w:rsidR="00CD50CB" w:rsidRPr="00E322CB">
        <w:rPr>
          <w:b/>
        </w:rPr>
        <w:t>bill</w:t>
      </w:r>
      <w:r w:rsidR="006E762B">
        <w:rPr>
          <w:b/>
        </w:rPr>
        <w:t>s</w:t>
      </w:r>
      <w:r w:rsidR="00CD50CB">
        <w:t xml:space="preserve"> before </w:t>
      </w:r>
      <w:r w:rsidR="00613FEA">
        <w:t>they become</w:t>
      </w:r>
      <w:r w:rsidR="00CD50CB">
        <w:t xml:space="preserve"> law in Kenya</w:t>
      </w:r>
      <w:r w:rsidR="006E762B">
        <w:t>.</w:t>
      </w:r>
      <w:r w:rsidR="00CD50CB">
        <w:t xml:space="preserve">         </w:t>
      </w:r>
      <w:r w:rsidR="00CD50CB">
        <w:tab/>
        <w:t xml:space="preserve">                     </w:t>
      </w:r>
      <w:r w:rsidR="001804E0">
        <w:t xml:space="preserve"> </w:t>
      </w:r>
      <w:r w:rsidR="00CD50CB">
        <w:t>(1</w:t>
      </w:r>
      <w:r w:rsidR="006E762B">
        <w:t xml:space="preserve"> </w:t>
      </w:r>
      <w:r w:rsidR="00CD50CB">
        <w:t>mark)</w:t>
      </w:r>
      <w:r w:rsidR="002B545A" w:rsidRPr="00CD50CB">
        <w:t xml:space="preserve"> </w:t>
      </w:r>
    </w:p>
    <w:p w:rsidR="002D1502" w:rsidRPr="00F43AC9" w:rsidRDefault="00C10833" w:rsidP="00C10833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________________________________________________________________________</w:t>
      </w:r>
      <w:r w:rsidR="002B545A" w:rsidRPr="00F43AC9">
        <w:t xml:space="preserve">                </w:t>
      </w:r>
    </w:p>
    <w:p w:rsidR="00530B5A" w:rsidRPr="00984473" w:rsidRDefault="00AF423F" w:rsidP="00984473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984473">
        <w:t xml:space="preserve">  </w:t>
      </w:r>
      <w:r w:rsidR="00984473" w:rsidRPr="00984473">
        <w:t xml:space="preserve">What </w:t>
      </w:r>
      <w:proofErr w:type="gramStart"/>
      <w:r w:rsidR="00984473" w:rsidRPr="00984473">
        <w:t xml:space="preserve">is </w:t>
      </w:r>
      <w:r w:rsidR="00984473" w:rsidRPr="002B2342">
        <w:rPr>
          <w:b/>
        </w:rPr>
        <w:t>Contingency</w:t>
      </w:r>
      <w:r w:rsidR="00984473" w:rsidRPr="00984473">
        <w:t xml:space="preserve"> </w:t>
      </w:r>
      <w:r w:rsidR="00984473" w:rsidRPr="00613FEA">
        <w:rPr>
          <w:b/>
        </w:rPr>
        <w:t>fund</w:t>
      </w:r>
      <w:proofErr w:type="gramEnd"/>
      <w:r w:rsidR="00984473" w:rsidRPr="00984473">
        <w:t xml:space="preserve"> as </w:t>
      </w:r>
      <w:r w:rsidR="00E14B5D">
        <w:t>stated in the Kenyan</w:t>
      </w:r>
      <w:r w:rsidR="00984473" w:rsidRPr="00984473">
        <w:t xml:space="preserve"> constitution</w:t>
      </w:r>
      <w:r w:rsidR="006E762B">
        <w:t>?</w:t>
      </w:r>
      <w:r w:rsidR="00984473" w:rsidRPr="00984473">
        <w:t xml:space="preserve">            </w:t>
      </w:r>
      <w:r w:rsidR="00984473">
        <w:t xml:space="preserve">            (1</w:t>
      </w:r>
      <w:r w:rsidR="006E762B">
        <w:t xml:space="preserve"> </w:t>
      </w:r>
      <w:r w:rsidR="00984473">
        <w:t>mark)</w:t>
      </w:r>
    </w:p>
    <w:p w:rsidR="00530B5A" w:rsidRPr="004E1DFA" w:rsidRDefault="00C10833" w:rsidP="004E1DFA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________________________________________________________________________</w:t>
      </w:r>
      <w:r w:rsidR="00586526">
        <w:t xml:space="preserve"> </w:t>
      </w:r>
    </w:p>
    <w:p w:rsidR="0077365B" w:rsidRPr="00A04ABA" w:rsidRDefault="0077365B" w:rsidP="00A04ABA">
      <w:pPr>
        <w:pStyle w:val="ListParagraph"/>
        <w:jc w:val="center"/>
        <w:rPr>
          <w:b/>
          <w:u w:val="single"/>
        </w:rPr>
      </w:pPr>
      <w:r w:rsidRPr="00A04ABA">
        <w:rPr>
          <w:b/>
          <w:u w:val="single"/>
        </w:rPr>
        <w:t>SECTION B (45</w:t>
      </w:r>
      <w:r w:rsidR="00A04ABA" w:rsidRPr="00A04ABA">
        <w:rPr>
          <w:b/>
          <w:u w:val="single"/>
        </w:rPr>
        <w:t xml:space="preserve"> Marks</w:t>
      </w:r>
      <w:r w:rsidRPr="00A04ABA">
        <w:rPr>
          <w:b/>
          <w:u w:val="single"/>
        </w:rPr>
        <w:t>)</w:t>
      </w:r>
    </w:p>
    <w:p w:rsidR="0077365B" w:rsidRDefault="0077365B" w:rsidP="00A04ABA">
      <w:pPr>
        <w:pStyle w:val="ListParagraph"/>
        <w:jc w:val="center"/>
        <w:rPr>
          <w:i/>
        </w:rPr>
      </w:pPr>
      <w:r w:rsidRPr="008A4241">
        <w:rPr>
          <w:i/>
        </w:rPr>
        <w:t xml:space="preserve">Answer </w:t>
      </w:r>
      <w:r w:rsidR="008A4241">
        <w:rPr>
          <w:i/>
        </w:rPr>
        <w:t>any</w:t>
      </w:r>
      <w:r w:rsidRPr="008A4241">
        <w:rPr>
          <w:i/>
        </w:rPr>
        <w:t xml:space="preserve"> </w:t>
      </w:r>
      <w:proofErr w:type="gramStart"/>
      <w:r w:rsidRPr="008A4241">
        <w:rPr>
          <w:b/>
          <w:i/>
        </w:rPr>
        <w:t>Three</w:t>
      </w:r>
      <w:proofErr w:type="gramEnd"/>
      <w:r w:rsidRPr="008A4241">
        <w:rPr>
          <w:i/>
        </w:rPr>
        <w:t xml:space="preserve"> questions in this section in the space pr</w:t>
      </w:r>
      <w:r w:rsidR="00E259E8">
        <w:rPr>
          <w:i/>
        </w:rPr>
        <w:t>ovided.</w:t>
      </w:r>
    </w:p>
    <w:p w:rsidR="001921C7" w:rsidRPr="008A4241" w:rsidRDefault="001921C7" w:rsidP="00A04ABA">
      <w:pPr>
        <w:pStyle w:val="ListParagraph"/>
        <w:jc w:val="center"/>
        <w:rPr>
          <w:i/>
        </w:rPr>
      </w:pPr>
    </w:p>
    <w:p w:rsidR="00F92FC8" w:rsidRPr="00F43AC9" w:rsidRDefault="0077365B" w:rsidP="00C44374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rPr>
          <w:color w:val="242909"/>
          <w:spacing w:val="-12"/>
        </w:rPr>
        <w:t xml:space="preserve"> </w:t>
      </w:r>
      <w:r w:rsidR="00F92FC8" w:rsidRPr="00F43AC9">
        <w:rPr>
          <w:color w:val="242909"/>
          <w:spacing w:val="-12"/>
        </w:rPr>
        <w:t>(a)</w:t>
      </w:r>
      <w:r w:rsidR="006153E2">
        <w:rPr>
          <w:color w:val="242909"/>
          <w:spacing w:val="-12"/>
        </w:rPr>
        <w:t xml:space="preserve"> </w:t>
      </w:r>
      <w:r w:rsidR="00F92FC8" w:rsidRPr="00F43AC9">
        <w:t xml:space="preserve">State </w:t>
      </w:r>
      <w:r w:rsidR="00A04ABA" w:rsidRPr="00F43AC9">
        <w:rPr>
          <w:b/>
        </w:rPr>
        <w:t>five</w:t>
      </w:r>
      <w:r w:rsidR="00A04ABA" w:rsidRPr="00F43AC9">
        <w:t xml:space="preserve"> </w:t>
      </w:r>
      <w:r w:rsidR="00F92FC8" w:rsidRPr="00F43AC9">
        <w:t xml:space="preserve">economic activities of the </w:t>
      </w:r>
      <w:proofErr w:type="spellStart"/>
      <w:r w:rsidR="00F92FC8" w:rsidRPr="00F43AC9">
        <w:t>Borana</w:t>
      </w:r>
      <w:proofErr w:type="spellEnd"/>
      <w:r w:rsidR="00F92FC8" w:rsidRPr="00F43AC9">
        <w:t xml:space="preserve"> during the pre-colonial period</w:t>
      </w:r>
      <w:r w:rsidR="00A04ABA">
        <w:t>.</w:t>
      </w:r>
      <w:r w:rsidR="00B06CB7" w:rsidRPr="00F43AC9">
        <w:t xml:space="preserve"> </w:t>
      </w:r>
      <w:r w:rsidR="00F43AC9" w:rsidRPr="00F43AC9">
        <w:t xml:space="preserve">  (5</w:t>
      </w:r>
      <w:r w:rsidR="00A04ABA">
        <w:t xml:space="preserve"> </w:t>
      </w:r>
      <w:r w:rsidR="00B06CB7" w:rsidRPr="00F43AC9">
        <w:t>m</w:t>
      </w:r>
      <w:r w:rsidR="00F17771">
        <w:t>ar</w:t>
      </w:r>
      <w:r w:rsidR="00F92FC8" w:rsidRPr="00F43AC9">
        <w:t>ks)</w:t>
      </w:r>
    </w:p>
    <w:p w:rsidR="00586526" w:rsidRDefault="00767304" w:rsidP="00C44374">
      <w:pPr>
        <w:spacing w:line="480" w:lineRule="auto"/>
        <w:ind w:left="360"/>
      </w:pPr>
      <w:r w:rsidRPr="00F43AC9">
        <w:t xml:space="preserve"> </w:t>
      </w:r>
      <w:r w:rsidR="00F92FC8" w:rsidRPr="00F43AC9">
        <w:t xml:space="preserve"> </w:t>
      </w:r>
      <w:r w:rsidRPr="00F43AC9">
        <w:t xml:space="preserve">    </w:t>
      </w:r>
      <w:r w:rsidR="00F92FC8" w:rsidRPr="00F43AC9">
        <w:t>(b)</w:t>
      </w:r>
      <w:r w:rsidR="006153E2">
        <w:t xml:space="preserve"> </w:t>
      </w:r>
      <w:r w:rsidR="00F92FC8" w:rsidRPr="00F43AC9">
        <w:t xml:space="preserve">Describe the social organization of the Maasai during </w:t>
      </w:r>
      <w:r w:rsidR="00B06CB7" w:rsidRPr="00F43AC9">
        <w:t>the pre-colonial period.</w:t>
      </w:r>
    </w:p>
    <w:p w:rsidR="00D31FB5" w:rsidRPr="00F43AC9" w:rsidRDefault="00586526" w:rsidP="00C44374">
      <w:pPr>
        <w:spacing w:line="480" w:lineRule="auto"/>
        <w:ind w:left="360"/>
      </w:pPr>
      <w:r>
        <w:t xml:space="preserve">                                                                                                     </w:t>
      </w:r>
      <w:r w:rsidR="009A7560">
        <w:t xml:space="preserve">                               </w:t>
      </w:r>
      <w:r w:rsidR="00B06CB7" w:rsidRPr="00F43AC9">
        <w:t>(</w:t>
      </w:r>
      <w:r w:rsidR="00767304" w:rsidRPr="00F43AC9">
        <w:t>10</w:t>
      </w:r>
      <w:r w:rsidR="009A7560">
        <w:t xml:space="preserve"> </w:t>
      </w:r>
      <w:r w:rsidR="00767304" w:rsidRPr="00F43AC9">
        <w:t>m</w:t>
      </w:r>
      <w:r w:rsidR="00F17771">
        <w:t>ar</w:t>
      </w:r>
      <w:r w:rsidR="00F92FC8" w:rsidRPr="00F43AC9">
        <w:t>ks)</w:t>
      </w:r>
    </w:p>
    <w:p w:rsidR="00586526" w:rsidRPr="00586526" w:rsidRDefault="00D31FB5" w:rsidP="00B4448D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B4448D">
        <w:rPr>
          <w:color w:val="242909"/>
          <w:spacing w:val="-12"/>
        </w:rPr>
        <w:t xml:space="preserve"> </w:t>
      </w:r>
      <w:r w:rsidR="00F74CF2" w:rsidRPr="00B4448D">
        <w:rPr>
          <w:color w:val="242909"/>
          <w:spacing w:val="-12"/>
        </w:rPr>
        <w:t xml:space="preserve">(a) </w:t>
      </w:r>
      <w:r w:rsidR="00B4448D" w:rsidRPr="00B4448D">
        <w:rPr>
          <w:color w:val="242909"/>
          <w:spacing w:val="-12"/>
        </w:rPr>
        <w:t xml:space="preserve"> </w:t>
      </w:r>
      <w:r w:rsidR="00B4448D" w:rsidRPr="00B4448D">
        <w:t xml:space="preserve">Outline </w:t>
      </w:r>
      <w:r w:rsidR="00C35B62">
        <w:rPr>
          <w:b/>
        </w:rPr>
        <w:t xml:space="preserve">five </w:t>
      </w:r>
      <w:r w:rsidR="00B4448D" w:rsidRPr="00B4448D">
        <w:t>stages in the Portuguese conquest of the coastal towns up to 1510</w:t>
      </w:r>
      <w:r w:rsidR="00A04ABA">
        <w:t>.</w:t>
      </w:r>
    </w:p>
    <w:p w:rsidR="00B4448D" w:rsidRPr="00B4448D" w:rsidRDefault="00586526" w:rsidP="00586526">
      <w:pPr>
        <w:pStyle w:val="ListParagraph"/>
        <w:shd w:val="clear" w:color="auto" w:fill="FFFFFF"/>
        <w:spacing w:line="480" w:lineRule="auto"/>
        <w:ind w:right="-11"/>
        <w:rPr>
          <w:color w:val="242909"/>
          <w:spacing w:val="-12"/>
        </w:rPr>
      </w:pPr>
      <w:r>
        <w:rPr>
          <w:color w:val="242909"/>
          <w:spacing w:val="-12"/>
        </w:rPr>
        <w:t xml:space="preserve">                                                                                                                                                                </w:t>
      </w:r>
      <w:r w:rsidR="00C52F40">
        <w:t>(</w:t>
      </w:r>
      <w:proofErr w:type="gramStart"/>
      <w:r w:rsidR="00C52F40">
        <w:t>5</w:t>
      </w:r>
      <w:proofErr w:type="gramEnd"/>
      <w:r w:rsidR="00A04ABA">
        <w:t xml:space="preserve"> </w:t>
      </w:r>
      <w:r w:rsidR="00B4448D" w:rsidRPr="00B4448D">
        <w:t>m</w:t>
      </w:r>
      <w:r w:rsidR="00B4448D">
        <w:t>ar</w:t>
      </w:r>
      <w:r w:rsidR="00B4448D" w:rsidRPr="00B4448D">
        <w:t>ks)</w:t>
      </w:r>
    </w:p>
    <w:p w:rsidR="00B4448D" w:rsidRPr="00BB2A18" w:rsidRDefault="00B4448D" w:rsidP="00BB2A18">
      <w:pPr>
        <w:ind w:left="720" w:hanging="360"/>
      </w:pPr>
      <w:r w:rsidRPr="00B4448D">
        <w:t xml:space="preserve">      (b)</w:t>
      </w:r>
      <w:r w:rsidR="006153E2">
        <w:t xml:space="preserve"> </w:t>
      </w:r>
      <w:r w:rsidRPr="00B4448D">
        <w:t xml:space="preserve">Explain </w:t>
      </w:r>
      <w:r w:rsidR="00C35B62">
        <w:rPr>
          <w:b/>
        </w:rPr>
        <w:t>five</w:t>
      </w:r>
      <w:r w:rsidRPr="00B4448D">
        <w:t xml:space="preserve"> factors that led to the decline of the Portuguese rule over the Kenyan coast.</w:t>
      </w:r>
      <w:r w:rsidR="00C52F40">
        <w:t xml:space="preserve"> </w:t>
      </w:r>
      <w:r w:rsidR="001804E0">
        <w:t xml:space="preserve">  </w:t>
      </w:r>
      <w:r w:rsidR="00C52F40">
        <w:t xml:space="preserve"> </w:t>
      </w:r>
      <w:r w:rsidR="00586526">
        <w:t xml:space="preserve">                                                                                                                 </w:t>
      </w:r>
      <w:r w:rsidR="00C52F40">
        <w:t>(10</w:t>
      </w:r>
      <w:r w:rsidR="00A04ABA">
        <w:t xml:space="preserve"> </w:t>
      </w:r>
      <w:r>
        <w:t>marks)</w:t>
      </w:r>
    </w:p>
    <w:p w:rsidR="00384AF7" w:rsidRPr="00586526" w:rsidRDefault="00ED5512" w:rsidP="00586526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(a)</w:t>
      </w:r>
      <w:r w:rsidR="006153E2">
        <w:t xml:space="preserve"> </w:t>
      </w:r>
      <w:r w:rsidRPr="00F43AC9">
        <w:t xml:space="preserve">Highlight </w:t>
      </w:r>
      <w:r w:rsidRPr="00F43AC9">
        <w:rPr>
          <w:b/>
        </w:rPr>
        <w:t>five</w:t>
      </w:r>
      <w:r w:rsidRPr="00F43AC9">
        <w:t xml:space="preserve"> reasons why the settler farming was encouraged in Kenya during the colonial per</w:t>
      </w:r>
      <w:r w:rsidR="00271D94">
        <w:t>iod</w:t>
      </w:r>
      <w:r w:rsidR="00A04ABA">
        <w:t xml:space="preserve">.                                                                             </w:t>
      </w:r>
      <w:r w:rsidR="00586526">
        <w:t xml:space="preserve">                          </w:t>
      </w:r>
      <w:r w:rsidR="00271D94">
        <w:t>(5</w:t>
      </w:r>
      <w:r w:rsidR="00A04ABA">
        <w:t xml:space="preserve"> </w:t>
      </w:r>
      <w:r w:rsidR="00271D94">
        <w:t>m</w:t>
      </w:r>
      <w:r w:rsidR="00F17771">
        <w:t>ar</w:t>
      </w:r>
      <w:r w:rsidR="00271D94">
        <w:t>ks)</w:t>
      </w:r>
    </w:p>
    <w:p w:rsidR="00990537" w:rsidRDefault="00384AF7" w:rsidP="00A04ABA">
      <w:pPr>
        <w:pStyle w:val="ListParagraph"/>
        <w:spacing w:line="480" w:lineRule="auto"/>
      </w:pPr>
      <w:r w:rsidRPr="00F43AC9">
        <w:t>(b)</w:t>
      </w:r>
      <w:r w:rsidR="006153E2">
        <w:t xml:space="preserve"> </w:t>
      </w:r>
      <w:r w:rsidR="00990537" w:rsidRPr="00E66D7E">
        <w:t xml:space="preserve">Explain </w:t>
      </w:r>
      <w:r w:rsidR="00990537">
        <w:rPr>
          <w:b/>
        </w:rPr>
        <w:t xml:space="preserve">five </w:t>
      </w:r>
      <w:r w:rsidR="00990537" w:rsidRPr="00E66D7E">
        <w:t xml:space="preserve">problems </w:t>
      </w:r>
      <w:r w:rsidR="00C94853">
        <w:t xml:space="preserve">that </w:t>
      </w:r>
      <w:proofErr w:type="gramStart"/>
      <w:r w:rsidR="00C94853">
        <w:t>were encountered</w:t>
      </w:r>
      <w:proofErr w:type="gramEnd"/>
      <w:r w:rsidR="00990537" w:rsidRPr="00E66D7E">
        <w:t xml:space="preserve"> by the </w:t>
      </w:r>
      <w:r w:rsidR="00C94853">
        <w:t>Imperial British East African Company while establishing their</w:t>
      </w:r>
      <w:r w:rsidR="00990537" w:rsidRPr="00E66D7E">
        <w:t xml:space="preserve"> rule in Kenya</w:t>
      </w:r>
      <w:r w:rsidR="00A04ABA">
        <w:t>.</w:t>
      </w:r>
      <w:r w:rsidR="00990537" w:rsidRPr="00E66D7E">
        <w:t xml:space="preserve"> </w:t>
      </w:r>
      <w:r w:rsidR="00990537">
        <w:t xml:space="preserve"> </w:t>
      </w:r>
      <w:r w:rsidR="001804E0">
        <w:t xml:space="preserve">                  </w:t>
      </w:r>
      <w:r w:rsidR="00C94853">
        <w:t xml:space="preserve">               </w:t>
      </w:r>
      <w:r w:rsidR="00586526">
        <w:t xml:space="preserve">             </w:t>
      </w:r>
      <w:r w:rsidR="00990537">
        <w:t>(10</w:t>
      </w:r>
      <w:r w:rsidR="00A04ABA">
        <w:t xml:space="preserve"> </w:t>
      </w:r>
      <w:r w:rsidR="00990537">
        <w:t>marks)</w:t>
      </w:r>
    </w:p>
    <w:p w:rsidR="00317FD4" w:rsidRPr="00F43AC9" w:rsidRDefault="00990537" w:rsidP="00C44374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rPr>
          <w:color w:val="242909"/>
          <w:spacing w:val="-12"/>
        </w:rPr>
        <w:t xml:space="preserve"> </w:t>
      </w:r>
      <w:r w:rsidR="00317FD4" w:rsidRPr="00F43AC9">
        <w:rPr>
          <w:color w:val="242909"/>
          <w:spacing w:val="-12"/>
        </w:rPr>
        <w:t>(a)</w:t>
      </w:r>
      <w:r w:rsidR="006153E2">
        <w:rPr>
          <w:color w:val="242909"/>
          <w:spacing w:val="-12"/>
        </w:rPr>
        <w:t xml:space="preserve"> </w:t>
      </w:r>
      <w:r w:rsidR="00317FD4" w:rsidRPr="00F43AC9">
        <w:t xml:space="preserve">State </w:t>
      </w:r>
      <w:r w:rsidR="00317FD4" w:rsidRPr="00F43AC9">
        <w:rPr>
          <w:b/>
        </w:rPr>
        <w:t xml:space="preserve">five </w:t>
      </w:r>
      <w:r w:rsidR="00317FD4" w:rsidRPr="00F43AC9">
        <w:t>demands made by the East African Association (EAA) to the British Colonial government in Kenya.</w:t>
      </w:r>
      <w:r w:rsidR="00317FD4" w:rsidRPr="00F43AC9">
        <w:tab/>
      </w:r>
      <w:r w:rsidR="00317FD4" w:rsidRPr="00F43AC9">
        <w:tab/>
      </w:r>
      <w:r w:rsidR="00317FD4" w:rsidRPr="00F43AC9">
        <w:tab/>
      </w:r>
      <w:r w:rsidR="00317FD4" w:rsidRPr="00F43AC9">
        <w:tab/>
      </w:r>
      <w:r w:rsidR="00317FD4" w:rsidRPr="00F43AC9">
        <w:tab/>
      </w:r>
      <w:r w:rsidR="00271D94">
        <w:t xml:space="preserve">                    </w:t>
      </w:r>
      <w:r w:rsidR="00317FD4" w:rsidRPr="00F43AC9">
        <w:t>(</w:t>
      </w:r>
      <w:r w:rsidR="00B06CB7" w:rsidRPr="00F43AC9">
        <w:t>5</w:t>
      </w:r>
      <w:r w:rsidR="00A04ABA">
        <w:t xml:space="preserve"> </w:t>
      </w:r>
      <w:r w:rsidR="00B06CB7" w:rsidRPr="00F43AC9">
        <w:t>m</w:t>
      </w:r>
      <w:r w:rsidR="00F17771">
        <w:t>ar</w:t>
      </w:r>
      <w:r w:rsidR="00317FD4" w:rsidRPr="00F43AC9">
        <w:t>ks)</w:t>
      </w:r>
    </w:p>
    <w:p w:rsidR="00586526" w:rsidRDefault="00317FD4" w:rsidP="00C44374">
      <w:pPr>
        <w:spacing w:line="480" w:lineRule="auto"/>
        <w:ind w:left="1440" w:hanging="720"/>
      </w:pPr>
      <w:r w:rsidRPr="00F43AC9">
        <w:t>(b)</w:t>
      </w:r>
      <w:r w:rsidR="006153E2">
        <w:t xml:space="preserve"> </w:t>
      </w:r>
      <w:r w:rsidR="00B06CB7" w:rsidRPr="00F43AC9">
        <w:t xml:space="preserve">Explain </w:t>
      </w:r>
      <w:r w:rsidR="00B06CB7" w:rsidRPr="00F43AC9">
        <w:rPr>
          <w:b/>
        </w:rPr>
        <w:t>five</w:t>
      </w:r>
      <w:r w:rsidR="00B06CB7" w:rsidRPr="00F43AC9">
        <w:t xml:space="preserve"> roles played by women in the Mau </w:t>
      </w:r>
      <w:proofErr w:type="spellStart"/>
      <w:r w:rsidR="00B06CB7" w:rsidRPr="00F43AC9">
        <w:t>Mau</w:t>
      </w:r>
      <w:proofErr w:type="spellEnd"/>
      <w:r w:rsidR="00B06CB7" w:rsidRPr="00F43AC9">
        <w:t xml:space="preserve"> lib</w:t>
      </w:r>
      <w:r w:rsidR="00F43AC9" w:rsidRPr="00F43AC9">
        <w:t>eration movement in Kenya</w:t>
      </w:r>
      <w:r w:rsidR="00A04ABA">
        <w:t>.</w:t>
      </w:r>
      <w:r w:rsidR="00F43AC9" w:rsidRPr="00F43AC9">
        <w:t xml:space="preserve">   </w:t>
      </w:r>
      <w:r w:rsidR="006153E2">
        <w:t xml:space="preserve">     </w:t>
      </w:r>
      <w:r w:rsidR="001804E0">
        <w:t xml:space="preserve"> </w:t>
      </w:r>
      <w:r w:rsidR="00586526">
        <w:t xml:space="preserve">           </w:t>
      </w:r>
    </w:p>
    <w:p w:rsidR="009A7560" w:rsidRPr="00F43AC9" w:rsidRDefault="00586526" w:rsidP="00586526">
      <w:pPr>
        <w:spacing w:line="480" w:lineRule="auto"/>
      </w:pPr>
      <w:r>
        <w:t xml:space="preserve">                                                                                                                                          </w:t>
      </w:r>
      <w:r w:rsidR="00B06CB7" w:rsidRPr="00F43AC9">
        <w:t>(10</w:t>
      </w:r>
      <w:r w:rsidR="00A04ABA">
        <w:t xml:space="preserve"> </w:t>
      </w:r>
      <w:r w:rsidR="00B06CB7" w:rsidRPr="00F43AC9">
        <w:t>m</w:t>
      </w:r>
      <w:r w:rsidR="00F17771">
        <w:t>ar</w:t>
      </w:r>
      <w:r w:rsidR="00B06CB7" w:rsidRPr="00F43AC9">
        <w:t>ks)</w:t>
      </w:r>
    </w:p>
    <w:p w:rsidR="0077365B" w:rsidRPr="00A04ABA" w:rsidRDefault="0077365B" w:rsidP="00A04ABA">
      <w:pPr>
        <w:tabs>
          <w:tab w:val="left" w:pos="7845"/>
        </w:tabs>
        <w:spacing w:line="360" w:lineRule="auto"/>
        <w:ind w:left="1440" w:hanging="720"/>
        <w:jc w:val="center"/>
        <w:rPr>
          <w:b/>
          <w:u w:val="single"/>
        </w:rPr>
      </w:pPr>
      <w:r w:rsidRPr="00A04ABA">
        <w:rPr>
          <w:b/>
          <w:u w:val="single"/>
        </w:rPr>
        <w:lastRenderedPageBreak/>
        <w:t>SECTION C (30</w:t>
      </w:r>
      <w:r w:rsidR="00A04ABA" w:rsidRPr="00A04ABA">
        <w:rPr>
          <w:b/>
          <w:u w:val="single"/>
        </w:rPr>
        <w:t xml:space="preserve"> </w:t>
      </w:r>
      <w:r w:rsidR="00A04ABA">
        <w:rPr>
          <w:b/>
          <w:u w:val="single"/>
        </w:rPr>
        <w:t>Marks</w:t>
      </w:r>
      <w:r w:rsidRPr="00A04ABA">
        <w:rPr>
          <w:b/>
          <w:u w:val="single"/>
        </w:rPr>
        <w:t>)</w:t>
      </w:r>
    </w:p>
    <w:p w:rsidR="0077365B" w:rsidRPr="00586526" w:rsidRDefault="00A04ABA" w:rsidP="00A04ABA">
      <w:pPr>
        <w:pStyle w:val="ListParagraph"/>
        <w:spacing w:line="360" w:lineRule="auto"/>
        <w:jc w:val="center"/>
        <w:rPr>
          <w:i/>
        </w:rPr>
      </w:pPr>
      <w:r w:rsidRPr="00586526">
        <w:rPr>
          <w:i/>
        </w:rPr>
        <w:t>Answer a</w:t>
      </w:r>
      <w:r w:rsidR="0077365B" w:rsidRPr="00586526">
        <w:rPr>
          <w:i/>
        </w:rPr>
        <w:t xml:space="preserve">ny </w:t>
      </w:r>
      <w:proofErr w:type="gramStart"/>
      <w:r w:rsidR="0077365B" w:rsidRPr="00586526">
        <w:rPr>
          <w:b/>
          <w:i/>
        </w:rPr>
        <w:t>Two</w:t>
      </w:r>
      <w:proofErr w:type="gramEnd"/>
      <w:r w:rsidR="0077365B" w:rsidRPr="00586526">
        <w:rPr>
          <w:i/>
        </w:rPr>
        <w:t xml:space="preserve"> questions in this section in the space pr</w:t>
      </w:r>
      <w:r w:rsidR="00E259E8">
        <w:rPr>
          <w:i/>
        </w:rPr>
        <w:t>ovided.</w:t>
      </w:r>
    </w:p>
    <w:p w:rsidR="006153E2" w:rsidRPr="006153E2" w:rsidRDefault="002C1DFF" w:rsidP="006153E2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2C1DFF">
        <w:t>(a)</w:t>
      </w:r>
      <w:r w:rsidR="006153E2">
        <w:t xml:space="preserve"> </w:t>
      </w:r>
      <w:r w:rsidRPr="002C1DFF">
        <w:rPr>
          <w:color w:val="242909"/>
          <w:spacing w:val="-12"/>
        </w:rPr>
        <w:t>Mention</w:t>
      </w:r>
      <w:r w:rsidRPr="001804E0">
        <w:rPr>
          <w:b/>
          <w:color w:val="242909"/>
          <w:spacing w:val="-12"/>
        </w:rPr>
        <w:t xml:space="preserve"> </w:t>
      </w:r>
      <w:proofErr w:type="gramStart"/>
      <w:r w:rsidRPr="001804E0">
        <w:rPr>
          <w:b/>
          <w:color w:val="242909"/>
          <w:spacing w:val="-12"/>
        </w:rPr>
        <w:t>three</w:t>
      </w:r>
      <w:r w:rsidRPr="002C1DFF">
        <w:rPr>
          <w:color w:val="242909"/>
          <w:spacing w:val="-12"/>
        </w:rPr>
        <w:t xml:space="preserve"> </w:t>
      </w:r>
      <w:r w:rsidRPr="002C1DFF">
        <w:t xml:space="preserve"> ways</w:t>
      </w:r>
      <w:proofErr w:type="gramEnd"/>
      <w:r w:rsidRPr="002C1DFF">
        <w:t xml:space="preserve"> in which the bill of rights promotes the interest of the youth in Kenya</w:t>
      </w:r>
      <w:r w:rsidR="006153E2">
        <w:t>.</w:t>
      </w:r>
      <w:r w:rsidRPr="002C1DFF">
        <w:t xml:space="preserve"> </w:t>
      </w:r>
      <w:r w:rsidR="001804E0">
        <w:t xml:space="preserve"> </w:t>
      </w:r>
      <w:r w:rsidR="00586526">
        <w:t xml:space="preserve">                                                                                                                  </w:t>
      </w:r>
      <w:r w:rsidR="001804E0">
        <w:t xml:space="preserve"> </w:t>
      </w:r>
      <w:r>
        <w:t>(3</w:t>
      </w:r>
      <w:r w:rsidR="00A04ABA">
        <w:t xml:space="preserve"> </w:t>
      </w:r>
      <w:r w:rsidR="006153E2">
        <w:t>marks)</w:t>
      </w:r>
    </w:p>
    <w:p w:rsidR="00A73E8A" w:rsidRPr="006153E2" w:rsidRDefault="00AA0386" w:rsidP="00AB4648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B01EC0">
        <w:t xml:space="preserve">Explain </w:t>
      </w:r>
      <w:r w:rsidRPr="006153E2">
        <w:rPr>
          <w:b/>
        </w:rPr>
        <w:t>six</w:t>
      </w:r>
      <w:r w:rsidRPr="00B01EC0">
        <w:t xml:space="preserve"> civic responsibilities of a Kenyan c</w:t>
      </w:r>
      <w:r>
        <w:t>itizen.</w:t>
      </w:r>
      <w:r>
        <w:tab/>
      </w:r>
      <w:r>
        <w:tab/>
        <w:t xml:space="preserve">                  (12</w:t>
      </w:r>
      <w:r w:rsidR="006153E2">
        <w:t xml:space="preserve"> </w:t>
      </w:r>
      <w:r w:rsidRPr="00B01EC0">
        <w:t>marks)</w:t>
      </w:r>
      <w:r w:rsidR="00A73E8A" w:rsidRPr="00F43AC9">
        <w:t xml:space="preserve">                                                  </w:t>
      </w:r>
      <w:r>
        <w:t xml:space="preserve">                   </w:t>
      </w:r>
    </w:p>
    <w:p w:rsidR="00F27E5F" w:rsidRPr="006153E2" w:rsidRDefault="00F27E5F" w:rsidP="006153E2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 w:rsidRPr="00F43AC9">
        <w:t>(a)Give the</w:t>
      </w:r>
      <w:r w:rsidRPr="006153E2">
        <w:rPr>
          <w:b/>
        </w:rPr>
        <w:t xml:space="preserve"> three</w:t>
      </w:r>
      <w:r w:rsidRPr="00F43AC9">
        <w:t xml:space="preserve"> categories of the Kenya </w:t>
      </w:r>
      <w:r w:rsidR="006153E2" w:rsidRPr="00F43AC9">
        <w:t>Defense</w:t>
      </w:r>
      <w:r w:rsidRPr="00F43AC9">
        <w:t xml:space="preserve"> forces</w:t>
      </w:r>
      <w:r w:rsidR="006153E2">
        <w:t>.</w:t>
      </w:r>
      <w:r w:rsidRPr="00F43AC9">
        <w:t xml:space="preserve">                  </w:t>
      </w:r>
      <w:r w:rsidR="00271D94">
        <w:t xml:space="preserve">                </w:t>
      </w:r>
      <w:r w:rsidR="00586526">
        <w:t xml:space="preserve">  </w:t>
      </w:r>
      <w:r w:rsidRPr="00F43AC9">
        <w:t>(3</w:t>
      </w:r>
      <w:r w:rsidR="006153E2">
        <w:t xml:space="preserve"> </w:t>
      </w:r>
      <w:r w:rsidRPr="00F43AC9">
        <w:t>m</w:t>
      </w:r>
      <w:r w:rsidR="00F17771">
        <w:t>ar</w:t>
      </w:r>
      <w:r w:rsidRPr="00F43AC9">
        <w:t>ks)</w:t>
      </w:r>
    </w:p>
    <w:p w:rsidR="00F27E5F" w:rsidRPr="00F43AC9" w:rsidRDefault="00C475A6" w:rsidP="00C44374">
      <w:pPr>
        <w:shd w:val="clear" w:color="auto" w:fill="FFFFFF"/>
        <w:tabs>
          <w:tab w:val="left" w:pos="1740"/>
        </w:tabs>
        <w:spacing w:line="480" w:lineRule="auto"/>
        <w:ind w:left="720" w:right="-11"/>
      </w:pPr>
      <w:r w:rsidRPr="00F43AC9">
        <w:t>(</w:t>
      </w:r>
      <w:r w:rsidR="00F27E5F" w:rsidRPr="00F43AC9">
        <w:t xml:space="preserve">b) Explain </w:t>
      </w:r>
      <w:r w:rsidR="00F27E5F" w:rsidRPr="00F43AC9">
        <w:rPr>
          <w:b/>
        </w:rPr>
        <w:t>six</w:t>
      </w:r>
      <w:r w:rsidR="00F27E5F" w:rsidRPr="00F43AC9">
        <w:t xml:space="preserve"> importance of separation of powers between the legislature, executive and judiciary in Kenya</w:t>
      </w:r>
      <w:r w:rsidR="00586526">
        <w:t>.</w:t>
      </w:r>
      <w:r w:rsidR="00F27E5F" w:rsidRPr="00F43AC9">
        <w:t xml:space="preserve">                                                                                        </w:t>
      </w:r>
      <w:r w:rsidR="00271D94">
        <w:t xml:space="preserve">       </w:t>
      </w:r>
      <w:r w:rsidR="00F27E5F" w:rsidRPr="00F43AC9">
        <w:t>(12</w:t>
      </w:r>
      <w:r w:rsidR="006153E2">
        <w:t xml:space="preserve"> </w:t>
      </w:r>
      <w:r w:rsidR="00F27E5F" w:rsidRPr="00F43AC9">
        <w:t>m</w:t>
      </w:r>
      <w:r w:rsidR="00F17771">
        <w:t>ar</w:t>
      </w:r>
      <w:r w:rsidR="00F27E5F" w:rsidRPr="00F43AC9">
        <w:t>ks)</w:t>
      </w:r>
    </w:p>
    <w:p w:rsidR="00A239ED" w:rsidRPr="00F43AC9" w:rsidRDefault="000526F8" w:rsidP="006153E2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ind w:right="-11"/>
        <w:rPr>
          <w:color w:val="242909"/>
          <w:spacing w:val="-12"/>
        </w:rPr>
      </w:pPr>
      <w:r>
        <w:t>(a)</w:t>
      </w:r>
      <w:r w:rsidR="005D73B8">
        <w:t xml:space="preserve"> </w:t>
      </w:r>
      <w:r>
        <w:t>Outline the composition of the county executive committee</w:t>
      </w:r>
      <w:r w:rsidR="005D73B8">
        <w:t xml:space="preserve"> in Kenya</w:t>
      </w:r>
      <w:r w:rsidR="006153E2">
        <w:t>.</w:t>
      </w:r>
      <w:r>
        <w:t xml:space="preserve">           </w:t>
      </w:r>
      <w:r w:rsidR="00A239ED" w:rsidRPr="00F43AC9">
        <w:t>(3</w:t>
      </w:r>
      <w:r w:rsidR="006153E2">
        <w:t xml:space="preserve"> </w:t>
      </w:r>
      <w:r w:rsidR="00A239ED" w:rsidRPr="00F43AC9">
        <w:t>m</w:t>
      </w:r>
      <w:r w:rsidR="008210F8">
        <w:t>ar</w:t>
      </w:r>
      <w:r w:rsidR="00A239ED" w:rsidRPr="00F43AC9">
        <w:t>ks)</w:t>
      </w:r>
    </w:p>
    <w:p w:rsidR="009129E6" w:rsidRDefault="00730E33" w:rsidP="00586526">
      <w:pPr>
        <w:pStyle w:val="ListParagraph"/>
        <w:spacing w:line="480" w:lineRule="auto"/>
      </w:pPr>
      <w:r>
        <w:t xml:space="preserve">(b) </w:t>
      </w:r>
      <w:r w:rsidR="009129E6" w:rsidRPr="00F43AC9">
        <w:t>Explain</w:t>
      </w:r>
      <w:r w:rsidR="009129E6" w:rsidRPr="008C6E67">
        <w:rPr>
          <w:b/>
        </w:rPr>
        <w:t xml:space="preserve"> six </w:t>
      </w:r>
      <w:r w:rsidR="009129E6" w:rsidRPr="00F43AC9">
        <w:t xml:space="preserve">ways in which the recurrent expenditure funds </w:t>
      </w:r>
      <w:proofErr w:type="gramStart"/>
      <w:r w:rsidR="009129E6" w:rsidRPr="00F43AC9">
        <w:t>are us</w:t>
      </w:r>
      <w:r w:rsidR="005D73B8">
        <w:t>ed</w:t>
      </w:r>
      <w:proofErr w:type="gramEnd"/>
      <w:r w:rsidR="005D73B8">
        <w:t xml:space="preserve"> by county Government of Kenya.  </w:t>
      </w:r>
      <w:r w:rsidR="00586526">
        <w:t xml:space="preserve">                                                                                       </w:t>
      </w:r>
      <w:r w:rsidR="009129E6" w:rsidRPr="00F43AC9">
        <w:t>(12</w:t>
      </w:r>
      <w:r w:rsidR="006153E2">
        <w:t xml:space="preserve"> </w:t>
      </w:r>
      <w:r w:rsidR="009129E6" w:rsidRPr="00F43AC9">
        <w:t>m</w:t>
      </w:r>
      <w:r>
        <w:t>ar</w:t>
      </w:r>
      <w:r w:rsidR="009129E6" w:rsidRPr="00F43AC9">
        <w:t>ks)</w:t>
      </w:r>
    </w:p>
    <w:p w:rsidR="009B1E34" w:rsidRDefault="009B1E34" w:rsidP="009B1E3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5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586526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1A7" w:rsidRDefault="00B331A7" w:rsidP="00B331A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5485">
        <w:t>........................</w:t>
      </w:r>
    </w:p>
    <w:p w:rsidR="00B331A7" w:rsidRDefault="00B331A7" w:rsidP="00B331A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5485">
        <w:t>........................................................................</w:t>
      </w:r>
    </w:p>
    <w:p w:rsidR="00B331A7" w:rsidRDefault="00B331A7" w:rsidP="00B331A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5485">
        <w:t>........................................................................</w:t>
      </w:r>
    </w:p>
    <w:p w:rsidR="001041C6" w:rsidRPr="00B331A7" w:rsidRDefault="00B331A7" w:rsidP="00B331A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598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1E6" w:rsidRPr="00E922F9">
        <w:rPr>
          <w:b/>
          <w:color w:val="242909"/>
          <w:spacing w:val="-12"/>
        </w:rPr>
        <w:t xml:space="preserve">                                              </w:t>
      </w:r>
    </w:p>
    <w:sectPr w:rsidR="001041C6" w:rsidRPr="00B331A7" w:rsidSect="001F13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9F" w:rsidRDefault="0002599F" w:rsidP="007D6C13">
      <w:r>
        <w:separator/>
      </w:r>
    </w:p>
  </w:endnote>
  <w:endnote w:type="continuationSeparator" w:id="0">
    <w:p w:rsidR="0002599F" w:rsidRDefault="0002599F" w:rsidP="007D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41" w:rsidRDefault="008A4241">
    <w:pPr>
      <w:pStyle w:val="Footer"/>
      <w:jc w:val="center"/>
    </w:pPr>
  </w:p>
  <w:p w:rsidR="008A4241" w:rsidRDefault="008A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9F" w:rsidRDefault="0002599F" w:rsidP="007D6C13">
      <w:r>
        <w:separator/>
      </w:r>
    </w:p>
  </w:footnote>
  <w:footnote w:type="continuationSeparator" w:id="0">
    <w:p w:rsidR="0002599F" w:rsidRDefault="0002599F" w:rsidP="007D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:rsidR="008A4241" w:rsidRDefault="008A4241">
        <w:pPr>
          <w:pStyle w:val="Head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B45485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B45485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p>
    </w:sdtContent>
  </w:sdt>
  <w:p w:rsidR="008A4241" w:rsidRDefault="008A4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B51B2"/>
    <w:multiLevelType w:val="hybridMultilevel"/>
    <w:tmpl w:val="B4CC6CA4"/>
    <w:lvl w:ilvl="0" w:tplc="5F98E55C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200913"/>
    <w:multiLevelType w:val="hybridMultilevel"/>
    <w:tmpl w:val="888289D8"/>
    <w:lvl w:ilvl="0" w:tplc="1044728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2DF2439"/>
    <w:multiLevelType w:val="hybridMultilevel"/>
    <w:tmpl w:val="5254F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D1A8C"/>
    <w:multiLevelType w:val="hybridMultilevel"/>
    <w:tmpl w:val="499EB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9F"/>
    <w:rsid w:val="0002599F"/>
    <w:rsid w:val="00025AEA"/>
    <w:rsid w:val="000352AE"/>
    <w:rsid w:val="0005164C"/>
    <w:rsid w:val="000526F8"/>
    <w:rsid w:val="000669EB"/>
    <w:rsid w:val="00067F4C"/>
    <w:rsid w:val="0007204A"/>
    <w:rsid w:val="00074E1B"/>
    <w:rsid w:val="00077330"/>
    <w:rsid w:val="000A0175"/>
    <w:rsid w:val="000A61E9"/>
    <w:rsid w:val="000B53F1"/>
    <w:rsid w:val="000C5D3B"/>
    <w:rsid w:val="000E7DA7"/>
    <w:rsid w:val="001041C6"/>
    <w:rsid w:val="001213B6"/>
    <w:rsid w:val="00121CFD"/>
    <w:rsid w:val="00140477"/>
    <w:rsid w:val="00143676"/>
    <w:rsid w:val="00170922"/>
    <w:rsid w:val="00173D00"/>
    <w:rsid w:val="001804E0"/>
    <w:rsid w:val="001921C7"/>
    <w:rsid w:val="00193D59"/>
    <w:rsid w:val="001959B2"/>
    <w:rsid w:val="001B11A1"/>
    <w:rsid w:val="001C0072"/>
    <w:rsid w:val="001D1073"/>
    <w:rsid w:val="001D2AF6"/>
    <w:rsid w:val="001D482F"/>
    <w:rsid w:val="001E0ED2"/>
    <w:rsid w:val="001F13DF"/>
    <w:rsid w:val="001F7487"/>
    <w:rsid w:val="00202A50"/>
    <w:rsid w:val="002223E6"/>
    <w:rsid w:val="00226408"/>
    <w:rsid w:val="002269F2"/>
    <w:rsid w:val="00242717"/>
    <w:rsid w:val="0026273A"/>
    <w:rsid w:val="00271D94"/>
    <w:rsid w:val="0029012A"/>
    <w:rsid w:val="002B19D2"/>
    <w:rsid w:val="002B2342"/>
    <w:rsid w:val="002B545A"/>
    <w:rsid w:val="002C1DFF"/>
    <w:rsid w:val="002C21E6"/>
    <w:rsid w:val="002C5EB4"/>
    <w:rsid w:val="002C6E75"/>
    <w:rsid w:val="002C7ED0"/>
    <w:rsid w:val="002D1502"/>
    <w:rsid w:val="002D4C26"/>
    <w:rsid w:val="002D652F"/>
    <w:rsid w:val="002E6CA3"/>
    <w:rsid w:val="0030413D"/>
    <w:rsid w:val="00317DAA"/>
    <w:rsid w:val="00317FD4"/>
    <w:rsid w:val="00326DF5"/>
    <w:rsid w:val="003311B8"/>
    <w:rsid w:val="00372360"/>
    <w:rsid w:val="003832AD"/>
    <w:rsid w:val="00384AF7"/>
    <w:rsid w:val="003872CE"/>
    <w:rsid w:val="003908A0"/>
    <w:rsid w:val="003A1378"/>
    <w:rsid w:val="003A13E5"/>
    <w:rsid w:val="003B4549"/>
    <w:rsid w:val="003E5A4E"/>
    <w:rsid w:val="003F4D01"/>
    <w:rsid w:val="00402A4C"/>
    <w:rsid w:val="0042558F"/>
    <w:rsid w:val="0042680B"/>
    <w:rsid w:val="0043750B"/>
    <w:rsid w:val="004375C6"/>
    <w:rsid w:val="00442DA9"/>
    <w:rsid w:val="0044368C"/>
    <w:rsid w:val="00463458"/>
    <w:rsid w:val="004645FE"/>
    <w:rsid w:val="00471DA6"/>
    <w:rsid w:val="00483CD5"/>
    <w:rsid w:val="00487577"/>
    <w:rsid w:val="00490035"/>
    <w:rsid w:val="004909DF"/>
    <w:rsid w:val="004A7200"/>
    <w:rsid w:val="004D1D5B"/>
    <w:rsid w:val="004D4A26"/>
    <w:rsid w:val="004E1DFA"/>
    <w:rsid w:val="004F609E"/>
    <w:rsid w:val="005300BC"/>
    <w:rsid w:val="00530B5A"/>
    <w:rsid w:val="005365CF"/>
    <w:rsid w:val="005764BB"/>
    <w:rsid w:val="00586526"/>
    <w:rsid w:val="0059161D"/>
    <w:rsid w:val="005A45F1"/>
    <w:rsid w:val="005B6D12"/>
    <w:rsid w:val="005D73B8"/>
    <w:rsid w:val="005F654E"/>
    <w:rsid w:val="006050AC"/>
    <w:rsid w:val="00612C45"/>
    <w:rsid w:val="00613FEA"/>
    <w:rsid w:val="006153E2"/>
    <w:rsid w:val="00625A9F"/>
    <w:rsid w:val="006413EE"/>
    <w:rsid w:val="00646562"/>
    <w:rsid w:val="006525A5"/>
    <w:rsid w:val="00653477"/>
    <w:rsid w:val="00680DB2"/>
    <w:rsid w:val="00681FC2"/>
    <w:rsid w:val="00681FE5"/>
    <w:rsid w:val="006B4E8B"/>
    <w:rsid w:val="006B735E"/>
    <w:rsid w:val="006C09BC"/>
    <w:rsid w:val="006E0689"/>
    <w:rsid w:val="006E762B"/>
    <w:rsid w:val="006F5EC8"/>
    <w:rsid w:val="0070489F"/>
    <w:rsid w:val="007067C8"/>
    <w:rsid w:val="00706B07"/>
    <w:rsid w:val="0072261E"/>
    <w:rsid w:val="00723A8F"/>
    <w:rsid w:val="00730E33"/>
    <w:rsid w:val="00731C3D"/>
    <w:rsid w:val="00733A01"/>
    <w:rsid w:val="00740827"/>
    <w:rsid w:val="00751739"/>
    <w:rsid w:val="00767304"/>
    <w:rsid w:val="0077365B"/>
    <w:rsid w:val="007913D4"/>
    <w:rsid w:val="00794082"/>
    <w:rsid w:val="007A3528"/>
    <w:rsid w:val="007B4CEA"/>
    <w:rsid w:val="007D6C13"/>
    <w:rsid w:val="007E5F22"/>
    <w:rsid w:val="00800CA3"/>
    <w:rsid w:val="00803915"/>
    <w:rsid w:val="00814A8D"/>
    <w:rsid w:val="00821012"/>
    <w:rsid w:val="008210F8"/>
    <w:rsid w:val="00824DF7"/>
    <w:rsid w:val="00824E3F"/>
    <w:rsid w:val="00853743"/>
    <w:rsid w:val="008542AB"/>
    <w:rsid w:val="008667B0"/>
    <w:rsid w:val="0087787C"/>
    <w:rsid w:val="00896AFC"/>
    <w:rsid w:val="008A4241"/>
    <w:rsid w:val="008A57D5"/>
    <w:rsid w:val="008C00C8"/>
    <w:rsid w:val="008C509C"/>
    <w:rsid w:val="008C6E67"/>
    <w:rsid w:val="008F22C7"/>
    <w:rsid w:val="008F7CB6"/>
    <w:rsid w:val="009129E6"/>
    <w:rsid w:val="009172DB"/>
    <w:rsid w:val="00925030"/>
    <w:rsid w:val="009309EB"/>
    <w:rsid w:val="009357D4"/>
    <w:rsid w:val="009437BB"/>
    <w:rsid w:val="00984473"/>
    <w:rsid w:val="00990537"/>
    <w:rsid w:val="00991117"/>
    <w:rsid w:val="009933F5"/>
    <w:rsid w:val="009A7560"/>
    <w:rsid w:val="009B1E34"/>
    <w:rsid w:val="009B5A72"/>
    <w:rsid w:val="009C4A4B"/>
    <w:rsid w:val="009E67C8"/>
    <w:rsid w:val="00A00B9E"/>
    <w:rsid w:val="00A04433"/>
    <w:rsid w:val="00A04ABA"/>
    <w:rsid w:val="00A125E8"/>
    <w:rsid w:val="00A2373E"/>
    <w:rsid w:val="00A239ED"/>
    <w:rsid w:val="00A52599"/>
    <w:rsid w:val="00A73E8A"/>
    <w:rsid w:val="00A768C4"/>
    <w:rsid w:val="00A91BC9"/>
    <w:rsid w:val="00AA0386"/>
    <w:rsid w:val="00AA701E"/>
    <w:rsid w:val="00AB11A8"/>
    <w:rsid w:val="00AB34D2"/>
    <w:rsid w:val="00AB4648"/>
    <w:rsid w:val="00AC579B"/>
    <w:rsid w:val="00AE3520"/>
    <w:rsid w:val="00AF423F"/>
    <w:rsid w:val="00AF5D53"/>
    <w:rsid w:val="00AF68B6"/>
    <w:rsid w:val="00B06CB7"/>
    <w:rsid w:val="00B331A7"/>
    <w:rsid w:val="00B376E6"/>
    <w:rsid w:val="00B40949"/>
    <w:rsid w:val="00B4448D"/>
    <w:rsid w:val="00B45485"/>
    <w:rsid w:val="00B709FD"/>
    <w:rsid w:val="00BA1A2C"/>
    <w:rsid w:val="00BA25F2"/>
    <w:rsid w:val="00BB2A18"/>
    <w:rsid w:val="00BB3087"/>
    <w:rsid w:val="00BB5035"/>
    <w:rsid w:val="00BD12B2"/>
    <w:rsid w:val="00BF43CC"/>
    <w:rsid w:val="00C07594"/>
    <w:rsid w:val="00C10833"/>
    <w:rsid w:val="00C10A16"/>
    <w:rsid w:val="00C31AF9"/>
    <w:rsid w:val="00C3598F"/>
    <w:rsid w:val="00C35B62"/>
    <w:rsid w:val="00C44374"/>
    <w:rsid w:val="00C455C3"/>
    <w:rsid w:val="00C475A6"/>
    <w:rsid w:val="00C52F40"/>
    <w:rsid w:val="00C55E39"/>
    <w:rsid w:val="00C561BB"/>
    <w:rsid w:val="00C60DCD"/>
    <w:rsid w:val="00C60FB2"/>
    <w:rsid w:val="00C70BA5"/>
    <w:rsid w:val="00C86021"/>
    <w:rsid w:val="00C94853"/>
    <w:rsid w:val="00CA7558"/>
    <w:rsid w:val="00CB2397"/>
    <w:rsid w:val="00CD50CB"/>
    <w:rsid w:val="00CE5297"/>
    <w:rsid w:val="00CF5F94"/>
    <w:rsid w:val="00D02D11"/>
    <w:rsid w:val="00D31FB5"/>
    <w:rsid w:val="00D341DB"/>
    <w:rsid w:val="00D406DA"/>
    <w:rsid w:val="00D406E7"/>
    <w:rsid w:val="00D63845"/>
    <w:rsid w:val="00D96642"/>
    <w:rsid w:val="00DC4013"/>
    <w:rsid w:val="00DD7A22"/>
    <w:rsid w:val="00E002CC"/>
    <w:rsid w:val="00E14B5D"/>
    <w:rsid w:val="00E1769E"/>
    <w:rsid w:val="00E259E8"/>
    <w:rsid w:val="00E322CB"/>
    <w:rsid w:val="00E35965"/>
    <w:rsid w:val="00E55CDE"/>
    <w:rsid w:val="00E743D8"/>
    <w:rsid w:val="00E922F9"/>
    <w:rsid w:val="00E95A53"/>
    <w:rsid w:val="00EC12C4"/>
    <w:rsid w:val="00EC2AF3"/>
    <w:rsid w:val="00ED5512"/>
    <w:rsid w:val="00EE1E02"/>
    <w:rsid w:val="00EE7C0C"/>
    <w:rsid w:val="00EF1ED3"/>
    <w:rsid w:val="00F06F07"/>
    <w:rsid w:val="00F165A9"/>
    <w:rsid w:val="00F17771"/>
    <w:rsid w:val="00F27E5F"/>
    <w:rsid w:val="00F30CF9"/>
    <w:rsid w:val="00F43AC9"/>
    <w:rsid w:val="00F4514A"/>
    <w:rsid w:val="00F53AE4"/>
    <w:rsid w:val="00F550BF"/>
    <w:rsid w:val="00F55290"/>
    <w:rsid w:val="00F56C67"/>
    <w:rsid w:val="00F74CF2"/>
    <w:rsid w:val="00F80BB4"/>
    <w:rsid w:val="00F92FC8"/>
    <w:rsid w:val="00FB78E6"/>
    <w:rsid w:val="00FD78E5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9D79"/>
  <w15:chartTrackingRefBased/>
  <w15:docId w15:val="{CE67B7AC-6884-4BCB-9441-8CF172BD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C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C1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8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A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F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743D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locked/>
    <w:rsid w:val="00E743D8"/>
    <w:rPr>
      <w:rFonts w:ascii="Calibri" w:eastAsia="Calibri" w:hAnsi="Calibri" w:cs="Times New Roman"/>
      <w:lang w:bidi="en-US"/>
    </w:rPr>
  </w:style>
  <w:style w:type="table" w:customStyle="1" w:styleId="TableGrid1">
    <w:name w:val="Table Grid1"/>
    <w:basedOn w:val="TableNormal"/>
    <w:uiPriority w:val="59"/>
    <w:rsid w:val="00E743D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DefaultParagraphFont"/>
    <w:uiPriority w:val="99"/>
    <w:rsid w:val="00B331A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B331A7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B331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Mr.Ogada</dc:creator>
  <cp:keywords/>
  <dc:description/>
  <cp:lastModifiedBy>Chesyl</cp:lastModifiedBy>
  <cp:revision>26</cp:revision>
  <cp:lastPrinted>2024-05-25T12:50:00Z</cp:lastPrinted>
  <dcterms:created xsi:type="dcterms:W3CDTF">2024-05-25T07:09:00Z</dcterms:created>
  <dcterms:modified xsi:type="dcterms:W3CDTF">2024-05-25T12:51:00Z</dcterms:modified>
</cp:coreProperties>
</file>